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47ED3" w14:textId="77777777" w:rsidR="00B379C1" w:rsidRDefault="00B379C1" w:rsidP="004D12C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276226D1" w14:textId="77777777" w:rsidR="00B379C1" w:rsidRDefault="00B379C1" w:rsidP="004D12C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7B77F950" w14:textId="77777777" w:rsidR="00B379C1" w:rsidRDefault="00B379C1" w:rsidP="00B379C1">
      <w:pPr>
        <w:pStyle w:val="Titre"/>
        <w:rPr>
          <w:rFonts w:ascii="Arial Black" w:hAnsi="Arial Black"/>
          <w:b w:val="0"/>
          <w:sz w:val="28"/>
          <w:szCs w:val="28"/>
        </w:rPr>
      </w:pPr>
      <w:r>
        <w:rPr>
          <w:rFonts w:ascii="Arial Black" w:hAnsi="Arial Black"/>
          <w:b w:val="0"/>
          <w:sz w:val="28"/>
          <w:szCs w:val="28"/>
        </w:rPr>
        <w:t>REPUBLIQUE DU NIGER</w:t>
      </w:r>
    </w:p>
    <w:p w14:paraId="44A466A7" w14:textId="77777777" w:rsidR="00B379C1" w:rsidRDefault="00B379C1" w:rsidP="00B379C1">
      <w:pPr>
        <w:jc w:val="center"/>
        <w:rPr>
          <w:b/>
          <w:bCs/>
          <w:sz w:val="16"/>
          <w:szCs w:val="16"/>
        </w:rPr>
      </w:pPr>
    </w:p>
    <w:p w14:paraId="7202E06B" w14:textId="77777777" w:rsidR="00B379C1" w:rsidRDefault="00B379C1" w:rsidP="00B379C1">
      <w:pPr>
        <w:jc w:val="center"/>
        <w:rPr>
          <w:b/>
          <w:bCs/>
        </w:rPr>
      </w:pPr>
      <w:r>
        <w:rPr>
          <w:b/>
          <w:bCs/>
        </w:rPr>
        <w:t>-----------------------------------</w:t>
      </w:r>
    </w:p>
    <w:p w14:paraId="73685B35" w14:textId="77777777" w:rsidR="00B379C1" w:rsidRDefault="00B379C1" w:rsidP="00B379C1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Fraternité – Travail – Progrès</w:t>
      </w:r>
    </w:p>
    <w:p w14:paraId="058007A7" w14:textId="77777777" w:rsidR="00B379C1" w:rsidRDefault="00B379C1" w:rsidP="00B379C1">
      <w:pPr>
        <w:jc w:val="center"/>
        <w:rPr>
          <w:b/>
          <w:bCs/>
        </w:rPr>
      </w:pPr>
    </w:p>
    <w:p w14:paraId="1BB24DD7" w14:textId="77777777" w:rsidR="00B379C1" w:rsidRDefault="00B379C1" w:rsidP="00B379C1">
      <w:pPr>
        <w:jc w:val="center"/>
        <w:rPr>
          <w:b/>
          <w:bCs/>
        </w:rPr>
      </w:pPr>
    </w:p>
    <w:p w14:paraId="2260DF1D" w14:textId="03588543" w:rsidR="00B379C1" w:rsidRDefault="00BF0C56" w:rsidP="00B379C1">
      <w:pPr>
        <w:jc w:val="center"/>
        <w:rPr>
          <w:b/>
          <w:bCs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75FD0BBE" wp14:editId="5536FFED">
            <wp:simplePos x="0" y="0"/>
            <wp:positionH relativeFrom="margin">
              <wp:posOffset>1355725</wp:posOffset>
            </wp:positionH>
            <wp:positionV relativeFrom="paragraph">
              <wp:posOffset>287655</wp:posOffset>
            </wp:positionV>
            <wp:extent cx="2590800" cy="1595120"/>
            <wp:effectExtent l="0" t="0" r="0" b="5080"/>
            <wp:wrapThrough wrapText="bothSides">
              <wp:wrapPolygon edited="0">
                <wp:start x="0" y="0"/>
                <wp:lineTo x="0" y="21411"/>
                <wp:lineTo x="20171" y="21411"/>
                <wp:lineTo x="20806" y="21411"/>
                <wp:lineTo x="21441" y="21411"/>
                <wp:lineTo x="21441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5C233D" w14:textId="77777777" w:rsidR="00B379C1" w:rsidRDefault="00B379C1" w:rsidP="00B379C1">
      <w:pPr>
        <w:jc w:val="center"/>
      </w:pPr>
    </w:p>
    <w:p w14:paraId="5EC0D4D8" w14:textId="77777777" w:rsidR="00B379C1" w:rsidRDefault="00B379C1" w:rsidP="00B379C1">
      <w:pPr>
        <w:jc w:val="center"/>
      </w:pPr>
    </w:p>
    <w:p w14:paraId="26B23BB6" w14:textId="77777777" w:rsidR="00145A23" w:rsidRDefault="00B379C1" w:rsidP="00145A2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Bodoni MT Black" w:hAnsi="Bodoni MT Black"/>
          <w:b/>
          <w:color w:val="FFFFFF"/>
          <w:sz w:val="36"/>
          <w:szCs w:val="36"/>
        </w:rPr>
        <w:t>ERMES DE REFERENCE POUR LA S</w:t>
      </w:r>
      <w:r w:rsidRPr="00B379C1">
        <w:rPr>
          <w:rFonts w:ascii="Bodoni MT Black" w:hAnsi="Bodoni MT Black"/>
          <w:b/>
          <w:color w:val="FFFFFF"/>
          <w:sz w:val="36"/>
          <w:szCs w:val="36"/>
        </w:rPr>
        <w:t xml:space="preserve"> </w:t>
      </w:r>
      <w:r>
        <w:rPr>
          <w:rFonts w:ascii="Bodoni MT Black" w:hAnsi="Bodoni MT Black"/>
          <w:b/>
          <w:color w:val="FFFFFF"/>
          <w:sz w:val="36"/>
          <w:szCs w:val="36"/>
        </w:rPr>
        <w:t>TERME</w:t>
      </w:r>
      <w:r w:rsidR="00145A23" w:rsidRPr="00145A23">
        <w:rPr>
          <w:rFonts w:ascii="Bodoni MT Black" w:hAnsi="Bodoni MT Black"/>
          <w:b/>
          <w:color w:val="FFFFFF"/>
          <w:sz w:val="36"/>
          <w:szCs w:val="36"/>
        </w:rPr>
        <w:t xml:space="preserve"> </w:t>
      </w:r>
      <w:r w:rsidR="00145A23">
        <w:rPr>
          <w:rFonts w:ascii="Bodoni MT Black" w:hAnsi="Bodoni MT Black"/>
          <w:b/>
          <w:color w:val="FFFFFF"/>
          <w:sz w:val="36"/>
          <w:szCs w:val="36"/>
        </w:rPr>
        <w:t xml:space="preserve">TERMES DE REFERENCE POUR LA </w:t>
      </w:r>
      <w:r>
        <w:rPr>
          <w:rFonts w:ascii="Bodoni MT Black" w:hAnsi="Bodoni MT Black"/>
          <w:b/>
          <w:color w:val="FFFFFF"/>
          <w:sz w:val="36"/>
          <w:szCs w:val="36"/>
        </w:rPr>
        <w:t xml:space="preserve">S DE REFERENCE POUR LA SELECTION </w:t>
      </w:r>
      <w:r w:rsidR="00145A23">
        <w:rPr>
          <w:rFonts w:ascii="Bodoni MT Black" w:hAnsi="Bodoni MT Black"/>
          <w:b/>
          <w:color w:val="FFFFFF"/>
          <w:sz w:val="36"/>
          <w:szCs w:val="36"/>
        </w:rPr>
        <w:t>DE CONSULTANTS INDIVIDUELS NATI</w:t>
      </w:r>
      <w:r>
        <w:rPr>
          <w:rFonts w:ascii="Bodoni MT Black" w:hAnsi="Bodoni MT Black"/>
          <w:b/>
          <w:color w:val="FFFFFF"/>
          <w:sz w:val="36"/>
          <w:szCs w:val="36"/>
        </w:rPr>
        <w:t>UX EN VUE DE LA</w:t>
      </w:r>
    </w:p>
    <w:p w14:paraId="1EA97568" w14:textId="77777777" w:rsidR="00145A23" w:rsidRDefault="00145A23" w:rsidP="00145A2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6609EAC6" w14:textId="77777777" w:rsidR="00145A23" w:rsidRDefault="00145A23" w:rsidP="00145A2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25809F86" w14:textId="77777777" w:rsidR="00145A23" w:rsidRDefault="00145A23" w:rsidP="00145A2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5274993E" w14:textId="77777777" w:rsidR="00145A23" w:rsidRDefault="00145A23" w:rsidP="00145A2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5E27B6E3" w14:textId="77777777" w:rsidR="00145A23" w:rsidRDefault="00145A23" w:rsidP="00145A2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1A0963" wp14:editId="6CBD0760">
                <wp:simplePos x="0" y="0"/>
                <wp:positionH relativeFrom="column">
                  <wp:posOffset>224155</wp:posOffset>
                </wp:positionH>
                <wp:positionV relativeFrom="paragraph">
                  <wp:posOffset>42546</wp:posOffset>
                </wp:positionV>
                <wp:extent cx="5819775" cy="1409700"/>
                <wp:effectExtent l="19050" t="19050" r="47625" b="3810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4097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5715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EAF63" w14:textId="0B8C874B" w:rsidR="00C70F34" w:rsidRPr="00A559CF" w:rsidRDefault="00C70F34" w:rsidP="00DE089C">
                            <w:pPr>
                              <w:spacing w:after="200" w:line="276" w:lineRule="auto"/>
                              <w:jc w:val="center"/>
                              <w:rPr>
                                <w:rFonts w:ascii="Bodoni MT Black" w:hAnsi="Bodoni MT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A559CF">
                              <w:rPr>
                                <w:rFonts w:ascii="Bodoni MT Black" w:hAnsi="Bodoni MT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MANIFESTATION D’INTERET</w:t>
                            </w:r>
                          </w:p>
                          <w:p w14:paraId="55452AFA" w14:textId="70355C95" w:rsidR="00C70F34" w:rsidRPr="00A559CF" w:rsidRDefault="00C70F34" w:rsidP="008846AE">
                            <w:pPr>
                              <w:spacing w:after="200" w:line="276" w:lineRule="auto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A559CF">
                              <w:rPr>
                                <w:rFonts w:ascii="Bodoni MT Black" w:hAnsi="Bodoni MT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SELECTION DE CONSULTANTS INDIVIDUELS NATIONAUX EN VUE DE LA CONSTITUTION D’UN   BASSIN NATIONAL</w:t>
                            </w:r>
                            <w:r>
                              <w:rPr>
                                <w:rFonts w:ascii="Bodoni MT Black" w:hAnsi="Bodoni MT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559CF">
                              <w:rPr>
                                <w:rFonts w:ascii="Bodoni MT Black" w:hAnsi="Bodoni MT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DE FORMATEURS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1A096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7.65pt;margin-top:3.35pt;width:458.25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" fillcolor="green" strokecolor="#f60" strokeweight="4.5pt">
                <v:textbox>
                  <w:txbxContent>
                    <w:p w14:paraId="570EAF63" w14:textId="0B8C874B" w:rsidR="00C70F34" w:rsidRPr="00A559CF" w:rsidRDefault="00C70F34" w:rsidP="00DE089C">
                      <w:pPr>
                        <w:spacing w:after="200" w:line="276" w:lineRule="auto"/>
                        <w:jc w:val="center"/>
                        <w:rPr>
                          <w:rFonts w:ascii="Bodoni MT Black" w:hAnsi="Bodoni MT Black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A559CF">
                        <w:rPr>
                          <w:rFonts w:ascii="Bodoni MT Black" w:hAnsi="Bodoni MT Black"/>
                          <w:b/>
                          <w:color w:val="FFFFFF"/>
                          <w:sz w:val="32"/>
                          <w:szCs w:val="32"/>
                        </w:rPr>
                        <w:t>MANIFESTATION D’INTERET</w:t>
                      </w:r>
                    </w:p>
                    <w:p w14:paraId="55452AFA" w14:textId="70355C95" w:rsidR="00C70F34" w:rsidRPr="00A559CF" w:rsidRDefault="00C70F34" w:rsidP="008846AE">
                      <w:pPr>
                        <w:spacing w:after="200" w:line="276" w:lineRule="auto"/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A559CF">
                        <w:rPr>
                          <w:rFonts w:ascii="Bodoni MT Black" w:hAnsi="Bodoni MT Black"/>
                          <w:b/>
                          <w:color w:val="FFFFFF"/>
                          <w:sz w:val="32"/>
                          <w:szCs w:val="32"/>
                        </w:rPr>
                        <w:t>SELECTION DE CONSULTANTS INDIVIDUELS NATIONAUX EN VUE DE LA CONSTITUTION D’UN   BASSIN NATIONAL</w:t>
                      </w:r>
                      <w:r>
                        <w:rPr>
                          <w:rFonts w:ascii="Bodoni MT Black" w:hAnsi="Bodoni MT Black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A559CF">
                        <w:rPr>
                          <w:rFonts w:ascii="Bodoni MT Black" w:hAnsi="Bodoni MT Black"/>
                          <w:b/>
                          <w:color w:val="FFFFFF"/>
                          <w:sz w:val="32"/>
                          <w:szCs w:val="32"/>
                        </w:rPr>
                        <w:t xml:space="preserve"> DE FORMATEURS</w:t>
                      </w:r>
                    </w:p>
                  </w:txbxContent>
                </v:textbox>
              </v:shape>
            </w:pict>
          </mc:Fallback>
        </mc:AlternateContent>
      </w:r>
    </w:p>
    <w:p w14:paraId="34A01ABA" w14:textId="77777777" w:rsidR="00145A23" w:rsidRDefault="00145A23" w:rsidP="00145A2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7D2E1980" w14:textId="77777777" w:rsidR="00145A23" w:rsidRDefault="00145A23" w:rsidP="00145A2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6C952BB9" w14:textId="77777777" w:rsidR="00145A23" w:rsidRDefault="00145A23" w:rsidP="00145A2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31BB4B86" w14:textId="77777777" w:rsidR="00145A23" w:rsidRDefault="00145A23" w:rsidP="00145A2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794D1C22" w14:textId="77777777" w:rsidR="00145A23" w:rsidRDefault="00145A23" w:rsidP="00145A2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1E3D36FF" w14:textId="77777777" w:rsidR="00145A23" w:rsidRDefault="00145A23" w:rsidP="00145A2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2D7384D1" w14:textId="77777777" w:rsidR="00145A23" w:rsidRDefault="00145A23" w:rsidP="00145A2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43BB17E6" w14:textId="77777777" w:rsidR="00145A23" w:rsidRDefault="00145A23" w:rsidP="00145A2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7B90A173" w14:textId="77777777" w:rsidR="00145A23" w:rsidRDefault="00145A23" w:rsidP="00145A2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768EC33E" w14:textId="77777777" w:rsidR="00145A23" w:rsidRDefault="00343A75" w:rsidP="00145A2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commentRangeStart w:id="0"/>
      <w:commentRangeEnd w:id="0"/>
      <w:r>
        <w:rPr>
          <w:rStyle w:val="Marquedecommentaire"/>
        </w:rPr>
        <w:commentReference w:id="0"/>
      </w:r>
    </w:p>
    <w:p w14:paraId="5DE51523" w14:textId="77777777" w:rsidR="00145A23" w:rsidRDefault="00145A23" w:rsidP="003F41F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14:paraId="3868C40B" w14:textId="77777777" w:rsidR="00145A23" w:rsidRDefault="00145A23" w:rsidP="003F41F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14:paraId="2635BC27" w14:textId="77777777" w:rsidR="00145A23" w:rsidRDefault="00145A23" w:rsidP="003F41F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14:paraId="767FFC0E" w14:textId="77777777" w:rsidR="00145A23" w:rsidRDefault="00145A23" w:rsidP="003F41F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14:paraId="26F5A7C3" w14:textId="77777777" w:rsidR="00145A23" w:rsidRDefault="00145A23" w:rsidP="003F41F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14:paraId="3931B54A" w14:textId="77777777" w:rsidR="00145A23" w:rsidRDefault="00145A23" w:rsidP="003F41F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14:paraId="43049C5E" w14:textId="77777777" w:rsidR="00145A23" w:rsidRDefault="00145A23" w:rsidP="003F41F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14:paraId="22EF9CBD" w14:textId="77777777" w:rsidR="00145A23" w:rsidRDefault="00145A23" w:rsidP="003F41F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14:paraId="5D5CC94A" w14:textId="77777777" w:rsidR="00145A23" w:rsidRDefault="00145A23" w:rsidP="003F41F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14:paraId="4BA2F26D" w14:textId="16D4237E" w:rsidR="004D12CA" w:rsidRDefault="004D12CA" w:rsidP="003F41F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AVIS </w:t>
      </w:r>
      <w:r w:rsidR="00DE089C"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A 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>MANIFESTATION D'INTERET</w:t>
      </w:r>
    </w:p>
    <w:p w14:paraId="453B1192" w14:textId="77777777" w:rsidR="00E064B9" w:rsidRDefault="00E064B9" w:rsidP="004D12C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14:paraId="061DDCF1" w14:textId="6E169D90" w:rsidR="006F5D5A" w:rsidRDefault="006F5D5A" w:rsidP="00505B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L’A</w:t>
      </w:r>
      <w:r w:rsidR="00BF0C56">
        <w:rPr>
          <w:rFonts w:ascii="Arial" w:hAnsi="Arial" w:cs="Arial"/>
          <w:color w:val="000000"/>
          <w:sz w:val="24"/>
          <w:szCs w:val="24"/>
        </w:rPr>
        <w:t xml:space="preserve">utorité </w:t>
      </w:r>
      <w:r>
        <w:rPr>
          <w:rFonts w:ascii="Arial" w:hAnsi="Arial" w:cs="Arial"/>
          <w:color w:val="000000"/>
          <w:sz w:val="24"/>
          <w:szCs w:val="24"/>
        </w:rPr>
        <w:t>de Régulation de</w:t>
      </w:r>
      <w:r w:rsidR="00BF0C56">
        <w:rPr>
          <w:rFonts w:ascii="Arial" w:hAnsi="Arial" w:cs="Arial"/>
          <w:color w:val="000000"/>
          <w:sz w:val="24"/>
          <w:szCs w:val="24"/>
        </w:rPr>
        <w:t xml:space="preserve"> la Commande Publique</w:t>
      </w:r>
      <w:r w:rsidR="00076F63">
        <w:rPr>
          <w:rFonts w:ascii="Arial" w:hAnsi="Arial" w:cs="Arial"/>
          <w:color w:val="000000"/>
          <w:sz w:val="24"/>
          <w:szCs w:val="24"/>
        </w:rPr>
        <w:t xml:space="preserve"> dans</w:t>
      </w:r>
      <w:r>
        <w:rPr>
          <w:rFonts w:ascii="Arial" w:hAnsi="Arial" w:cs="Arial"/>
          <w:color w:val="000000"/>
          <w:sz w:val="24"/>
          <w:szCs w:val="24"/>
        </w:rPr>
        <w:t xml:space="preserve"> le cadre de sa mission de formation des acteurs </w:t>
      </w:r>
      <w:r w:rsidR="00076F63">
        <w:rPr>
          <w:rFonts w:ascii="Arial" w:hAnsi="Arial" w:cs="Arial"/>
          <w:color w:val="000000"/>
          <w:sz w:val="24"/>
          <w:szCs w:val="24"/>
        </w:rPr>
        <w:t>impliqués dans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76F63">
        <w:rPr>
          <w:rFonts w:ascii="Arial" w:hAnsi="Arial" w:cs="Arial"/>
          <w:color w:val="000000"/>
          <w:sz w:val="24"/>
          <w:szCs w:val="24"/>
        </w:rPr>
        <w:t>la passation</w:t>
      </w:r>
      <w:r>
        <w:rPr>
          <w:rFonts w:ascii="Arial" w:hAnsi="Arial" w:cs="Arial"/>
          <w:color w:val="000000"/>
          <w:sz w:val="24"/>
          <w:szCs w:val="24"/>
        </w:rPr>
        <w:t xml:space="preserve"> des marchés publi</w:t>
      </w:r>
      <w:r w:rsidR="000D303E">
        <w:rPr>
          <w:rFonts w:ascii="Arial" w:hAnsi="Arial" w:cs="Arial"/>
          <w:color w:val="000000"/>
          <w:sz w:val="24"/>
          <w:szCs w:val="24"/>
        </w:rPr>
        <w:t xml:space="preserve">cs et de délégations de service </w:t>
      </w:r>
      <w:r w:rsidR="00076F63">
        <w:rPr>
          <w:rFonts w:ascii="Arial" w:hAnsi="Arial" w:cs="Arial"/>
          <w:color w:val="000000"/>
          <w:sz w:val="24"/>
          <w:szCs w:val="24"/>
        </w:rPr>
        <w:t>public, sollicite</w:t>
      </w:r>
      <w:r w:rsidR="000D303E">
        <w:rPr>
          <w:rFonts w:ascii="Arial" w:hAnsi="Arial" w:cs="Arial"/>
          <w:color w:val="000000"/>
          <w:sz w:val="24"/>
          <w:szCs w:val="24"/>
        </w:rPr>
        <w:t xml:space="preserve"> la candidature de consultants</w:t>
      </w:r>
      <w:r w:rsidR="006B7086">
        <w:rPr>
          <w:rFonts w:ascii="Arial" w:hAnsi="Arial" w:cs="Arial"/>
          <w:color w:val="000000"/>
          <w:sz w:val="24"/>
          <w:szCs w:val="24"/>
        </w:rPr>
        <w:t xml:space="preserve"> </w:t>
      </w:r>
      <w:r w:rsidR="00C145E9">
        <w:rPr>
          <w:rFonts w:ascii="Arial" w:hAnsi="Arial" w:cs="Arial"/>
          <w:color w:val="000000"/>
          <w:sz w:val="24"/>
          <w:szCs w:val="24"/>
        </w:rPr>
        <w:t>individuels pour</w:t>
      </w:r>
      <w:r w:rsidR="000739DF">
        <w:rPr>
          <w:rFonts w:ascii="Arial" w:hAnsi="Arial" w:cs="Arial"/>
          <w:color w:val="000000"/>
          <w:sz w:val="24"/>
          <w:szCs w:val="24"/>
        </w:rPr>
        <w:t xml:space="preserve"> une mise à jour de son </w:t>
      </w:r>
      <w:r w:rsidR="00076F63">
        <w:rPr>
          <w:rFonts w:ascii="Arial" w:hAnsi="Arial" w:cs="Arial"/>
          <w:color w:val="000000"/>
          <w:sz w:val="24"/>
          <w:szCs w:val="24"/>
        </w:rPr>
        <w:t>bassin de</w:t>
      </w:r>
      <w:r>
        <w:rPr>
          <w:rFonts w:ascii="Arial" w:hAnsi="Arial" w:cs="Arial"/>
          <w:color w:val="000000"/>
          <w:sz w:val="24"/>
          <w:szCs w:val="24"/>
        </w:rPr>
        <w:t xml:space="preserve"> formateurs</w:t>
      </w:r>
      <w:r w:rsidR="000739DF">
        <w:rPr>
          <w:rFonts w:ascii="Arial" w:hAnsi="Arial" w:cs="Arial"/>
          <w:color w:val="000000"/>
          <w:sz w:val="24"/>
          <w:szCs w:val="24"/>
        </w:rPr>
        <w:t>.</w:t>
      </w:r>
    </w:p>
    <w:p w14:paraId="42B1C74B" w14:textId="77777777" w:rsidR="006F5D5A" w:rsidRDefault="006F5D5A" w:rsidP="00505B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937557F" w14:textId="092976A7" w:rsidR="006F5D5A" w:rsidRDefault="006B7086" w:rsidP="00505B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</w:t>
      </w:r>
      <w:r w:rsidR="000739DF">
        <w:rPr>
          <w:rFonts w:ascii="Arial" w:hAnsi="Arial" w:cs="Arial"/>
          <w:color w:val="000000"/>
          <w:sz w:val="24"/>
          <w:szCs w:val="24"/>
        </w:rPr>
        <w:t xml:space="preserve">a présente manifestation d’intérêt est lancée </w:t>
      </w:r>
      <w:r w:rsidR="006F5D5A">
        <w:rPr>
          <w:rFonts w:ascii="Arial" w:hAnsi="Arial" w:cs="Arial"/>
          <w:color w:val="000000"/>
          <w:sz w:val="24"/>
          <w:szCs w:val="24"/>
        </w:rPr>
        <w:t xml:space="preserve">pour la sélection </w:t>
      </w:r>
      <w:r w:rsidR="00076F63">
        <w:rPr>
          <w:rFonts w:ascii="Arial" w:hAnsi="Arial" w:cs="Arial"/>
          <w:color w:val="000000"/>
          <w:sz w:val="24"/>
          <w:szCs w:val="24"/>
        </w:rPr>
        <w:t>de consultants</w:t>
      </w:r>
      <w:r w:rsidR="006F5D5A">
        <w:rPr>
          <w:rFonts w:ascii="Arial" w:hAnsi="Arial" w:cs="Arial"/>
          <w:color w:val="000000"/>
          <w:sz w:val="24"/>
          <w:szCs w:val="24"/>
        </w:rPr>
        <w:t xml:space="preserve"> individuels nationaux chargés d’animer des sessions de formation </w:t>
      </w:r>
      <w:r>
        <w:rPr>
          <w:rFonts w:ascii="Arial" w:hAnsi="Arial" w:cs="Arial"/>
          <w:color w:val="000000"/>
          <w:sz w:val="24"/>
          <w:szCs w:val="24"/>
        </w:rPr>
        <w:t>pour les acteurs de la commande publique</w:t>
      </w:r>
      <w:r w:rsidR="006F5D5A">
        <w:rPr>
          <w:rFonts w:ascii="Arial" w:hAnsi="Arial" w:cs="Arial"/>
          <w:color w:val="000000"/>
          <w:sz w:val="24"/>
          <w:szCs w:val="24"/>
        </w:rPr>
        <w:t>.</w:t>
      </w:r>
    </w:p>
    <w:p w14:paraId="1AD7CD65" w14:textId="77777777" w:rsidR="00E064B9" w:rsidRDefault="00E064B9" w:rsidP="00505BCB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14:paraId="63EF5084" w14:textId="77777777" w:rsidR="004D12CA" w:rsidRDefault="004D12CA" w:rsidP="00505B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EF0B3F6" w14:textId="77777777" w:rsidR="004D12CA" w:rsidRDefault="004D12CA" w:rsidP="00505B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334E6AB" w14:textId="77777777" w:rsidR="004D12CA" w:rsidRDefault="004D12CA" w:rsidP="00505B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Tout candidat intéressé par le présent avis, peut acquérir gratuitement un jeu</w:t>
      </w:r>
    </w:p>
    <w:p w14:paraId="5FBCF205" w14:textId="6F2B96D2" w:rsidR="004D12CA" w:rsidRPr="00505BCB" w:rsidRDefault="004D12CA" w:rsidP="00505B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complet des TDR au Bureau d’Ordre de l’</w:t>
      </w:r>
      <w:r w:rsidR="00BF0C56">
        <w:rPr>
          <w:rFonts w:ascii="Arial" w:hAnsi="Arial" w:cs="Arial"/>
          <w:color w:val="000000"/>
          <w:sz w:val="24"/>
          <w:szCs w:val="24"/>
        </w:rPr>
        <w:t>Autorité de Régulation de la Commande Publique</w:t>
      </w:r>
      <w:r w:rsidR="00505BCB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394 Rue du Plateau Pl 18 </w:t>
      </w:r>
      <w:r w:rsidR="00076F63">
        <w:rPr>
          <w:rFonts w:ascii="Arial" w:hAnsi="Arial" w:cs="Arial"/>
          <w:color w:val="000000"/>
          <w:sz w:val="24"/>
          <w:szCs w:val="24"/>
        </w:rPr>
        <w:t>BP :</w:t>
      </w:r>
      <w:r>
        <w:rPr>
          <w:rFonts w:ascii="Arial" w:hAnsi="Arial" w:cs="Arial"/>
          <w:color w:val="000000"/>
          <w:sz w:val="24"/>
          <w:szCs w:val="24"/>
        </w:rPr>
        <w:t xml:space="preserve"> 725 Niamey-Niger les jours ouvrables </w:t>
      </w:r>
      <w:r w:rsidR="00A70D66"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du </w:t>
      </w:r>
      <w:r w:rsidR="00505BCB">
        <w:rPr>
          <w:rFonts w:ascii="Arial,Bold" w:hAnsi="Arial,Bold" w:cs="Arial,Bold"/>
          <w:b/>
          <w:bCs/>
          <w:color w:val="000000"/>
          <w:sz w:val="24"/>
          <w:szCs w:val="24"/>
        </w:rPr>
        <w:t>05</w:t>
      </w:r>
      <w:r w:rsidR="006B7086"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 </w:t>
      </w:r>
      <w:r w:rsidR="00505BCB"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 </w:t>
      </w:r>
      <w:r w:rsidR="006B7086"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AU </w:t>
      </w:r>
      <w:r w:rsidR="00DE089C"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 </w:t>
      </w:r>
      <w:r w:rsidR="00505BCB"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11 juillet 2024 </w:t>
      </w:r>
      <w:r w:rsidR="00076F63">
        <w:rPr>
          <w:rFonts w:ascii="Arial,Bold" w:hAnsi="Arial,Bold" w:cs="Arial,Bold"/>
          <w:b/>
          <w:bCs/>
          <w:color w:val="000000"/>
          <w:sz w:val="24"/>
          <w:szCs w:val="24"/>
        </w:rPr>
        <w:t>de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 9 heures à 16 heures </w:t>
      </w:r>
      <w:r>
        <w:rPr>
          <w:rFonts w:ascii="Arial" w:hAnsi="Arial" w:cs="Arial"/>
          <w:color w:val="000000"/>
          <w:sz w:val="24"/>
          <w:szCs w:val="24"/>
        </w:rPr>
        <w:t>ou les télécharger sur son Site</w:t>
      </w:r>
    </w:p>
    <w:p w14:paraId="6E9D8680" w14:textId="65D83E2D" w:rsidR="004D12CA" w:rsidRDefault="004D12CA" w:rsidP="00505BC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FF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Web (</w:t>
      </w:r>
      <w:hyperlink r:id="rId11" w:history="1">
        <w:r w:rsidR="00C70F34" w:rsidRPr="002B45A6">
          <w:rPr>
            <w:rStyle w:val="Lienhypertexte"/>
            <w:rFonts w:ascii="Arial" w:hAnsi="Arial" w:cs="Arial"/>
            <w:sz w:val="24"/>
            <w:szCs w:val="24"/>
          </w:rPr>
          <w:t>www.ar</w:t>
        </w:r>
        <w:r w:rsidR="00343A75">
          <w:rPr>
            <w:rStyle w:val="Lienhypertexte"/>
            <w:rFonts w:ascii="Arial" w:hAnsi="Arial" w:cs="Arial"/>
            <w:sz w:val="24"/>
            <w:szCs w:val="24"/>
          </w:rPr>
          <w:t xml:space="preserve">cop.ne </w:t>
        </w:r>
      </w:hyperlink>
      <w:r w:rsidR="00C70F34" w:rsidRPr="00C70F34">
        <w:rPr>
          <w:rFonts w:ascii="Arial" w:hAnsi="Arial" w:cs="Arial"/>
          <w:sz w:val="24"/>
          <w:szCs w:val="24"/>
        </w:rPr>
        <w:t>)</w:t>
      </w:r>
      <w:r w:rsidR="00C70F34">
        <w:rPr>
          <w:rFonts w:ascii="Arial" w:hAnsi="Arial" w:cs="Arial"/>
          <w:sz w:val="24"/>
          <w:szCs w:val="24"/>
        </w:rPr>
        <w:t xml:space="preserve"> ou sur le portail du SIGMAP.</w:t>
      </w:r>
    </w:p>
    <w:p w14:paraId="2C3DD0CA" w14:textId="77777777" w:rsidR="00A70D66" w:rsidRDefault="00A70D66" w:rsidP="00505BC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FF"/>
          <w:sz w:val="24"/>
          <w:szCs w:val="24"/>
        </w:rPr>
      </w:pPr>
    </w:p>
    <w:p w14:paraId="5A7FABA0" w14:textId="77777777" w:rsidR="004D12CA" w:rsidRDefault="004D12CA" w:rsidP="00505B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Les dossiers de manifestation d’intérêt rédigés en français doivent être déposés au</w:t>
      </w:r>
    </w:p>
    <w:p w14:paraId="553C260E" w14:textId="56CD54CC" w:rsidR="004D12CA" w:rsidRDefault="004D12CA" w:rsidP="00505B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Bureau d’Ordre de l’</w:t>
      </w:r>
      <w:r w:rsidR="00BF0C56">
        <w:rPr>
          <w:rFonts w:ascii="Arial" w:hAnsi="Arial" w:cs="Arial"/>
          <w:color w:val="000000"/>
          <w:sz w:val="24"/>
          <w:szCs w:val="24"/>
        </w:rPr>
        <w:t>Autorité de Régulation de la Commande Publique</w:t>
      </w:r>
      <w:r>
        <w:rPr>
          <w:rFonts w:ascii="Arial" w:hAnsi="Arial" w:cs="Arial"/>
          <w:color w:val="000000"/>
          <w:sz w:val="24"/>
          <w:szCs w:val="24"/>
        </w:rPr>
        <w:t>, BP 725 Niamey,</w:t>
      </w:r>
      <w:r w:rsidR="00BF0C5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Niger au plus tard le</w:t>
      </w:r>
      <w:r w:rsidR="006B7086">
        <w:rPr>
          <w:rFonts w:ascii="Arial" w:hAnsi="Arial" w:cs="Arial"/>
          <w:color w:val="000000"/>
          <w:sz w:val="24"/>
          <w:szCs w:val="24"/>
        </w:rPr>
        <w:t xml:space="preserve"> </w:t>
      </w:r>
      <w:r w:rsidR="00505BCB" w:rsidRPr="00505BCB">
        <w:rPr>
          <w:rFonts w:ascii="Arial" w:hAnsi="Arial" w:cs="Arial"/>
          <w:b/>
          <w:bCs/>
          <w:color w:val="000000"/>
          <w:sz w:val="24"/>
          <w:szCs w:val="24"/>
        </w:rPr>
        <w:t>12 juillet 2024</w:t>
      </w:r>
      <w:r w:rsidR="00B379C1" w:rsidRPr="00A559CF"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 </w:t>
      </w:r>
      <w:r w:rsidRPr="00A559CF">
        <w:rPr>
          <w:rFonts w:ascii="Arial" w:hAnsi="Arial" w:cs="Arial"/>
          <w:b/>
          <w:bCs/>
          <w:color w:val="000000"/>
          <w:sz w:val="24"/>
          <w:szCs w:val="24"/>
        </w:rPr>
        <w:t xml:space="preserve">à 10 heures </w:t>
      </w:r>
      <w:r>
        <w:rPr>
          <w:rFonts w:ascii="Arial" w:hAnsi="Arial" w:cs="Arial"/>
          <w:color w:val="000000"/>
          <w:sz w:val="24"/>
          <w:szCs w:val="24"/>
        </w:rPr>
        <w:t>ou être soumis par courrier</w:t>
      </w:r>
      <w:r w:rsidR="00BF0C56">
        <w:rPr>
          <w:rFonts w:ascii="Arial" w:hAnsi="Arial" w:cs="Arial"/>
          <w:color w:val="000000"/>
          <w:sz w:val="24"/>
          <w:szCs w:val="24"/>
        </w:rPr>
        <w:t xml:space="preserve"> </w:t>
      </w:r>
      <w:r w:rsidR="00076F63">
        <w:rPr>
          <w:rFonts w:ascii="Arial" w:hAnsi="Arial" w:cs="Arial"/>
          <w:color w:val="000000"/>
          <w:sz w:val="24"/>
          <w:szCs w:val="24"/>
        </w:rPr>
        <w:t>électronique</w:t>
      </w:r>
      <w:r>
        <w:rPr>
          <w:rFonts w:ascii="Arial" w:hAnsi="Arial" w:cs="Arial"/>
          <w:color w:val="000000"/>
          <w:sz w:val="24"/>
          <w:szCs w:val="24"/>
        </w:rPr>
        <w:t xml:space="preserve"> sous f</w:t>
      </w:r>
      <w:r w:rsidR="00C145E9">
        <w:rPr>
          <w:rFonts w:ascii="Arial" w:hAnsi="Arial" w:cs="Arial"/>
          <w:color w:val="000000"/>
          <w:sz w:val="24"/>
          <w:szCs w:val="24"/>
        </w:rPr>
        <w:t xml:space="preserve">ormat PDF à l’adresse </w:t>
      </w:r>
      <w:r w:rsidR="00BF0C56">
        <w:rPr>
          <w:rFonts w:ascii="Arial" w:hAnsi="Arial" w:cs="Arial"/>
          <w:color w:val="000000"/>
          <w:sz w:val="24"/>
          <w:szCs w:val="24"/>
        </w:rPr>
        <w:t>suivante :</w:t>
      </w:r>
      <w:r w:rsidR="00C145E9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2" w:history="1">
        <w:r w:rsidR="00BF0C56" w:rsidRPr="00384FD5">
          <w:rPr>
            <w:rStyle w:val="Lienhypertexte"/>
          </w:rPr>
          <w:t>amadou.rabiou@arcop.ne</w:t>
        </w:r>
      </w:hyperlink>
      <w:r w:rsidR="00C145E9">
        <w:rPr>
          <w:rStyle w:val="gi"/>
        </w:rPr>
        <w:t xml:space="preserve"> et </w:t>
      </w:r>
      <w:hyperlink r:id="rId13" w:history="1">
        <w:r w:rsidR="00BF0C56" w:rsidRPr="00384FD5">
          <w:rPr>
            <w:rStyle w:val="Lienhypertexte"/>
          </w:rPr>
          <w:t>gabrielcyrille.moctar@arcop.ne</w:t>
        </w:r>
      </w:hyperlink>
      <w:r w:rsidR="006F5D5A">
        <w:rPr>
          <w:rFonts w:ascii="Arial" w:hAnsi="Arial" w:cs="Arial"/>
          <w:color w:val="0000FF"/>
          <w:sz w:val="24"/>
          <w:szCs w:val="24"/>
        </w:rPr>
        <w:t>.</w:t>
      </w:r>
    </w:p>
    <w:p w14:paraId="7F8CC963" w14:textId="77777777" w:rsidR="006F5D5A" w:rsidRDefault="006F5D5A" w:rsidP="00505B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716E728" w14:textId="42C36EFF" w:rsidR="004D12CA" w:rsidRDefault="004D12CA" w:rsidP="00505B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L’ouverture des plis aura lieu le même </w:t>
      </w:r>
      <w:r w:rsidR="00076F63">
        <w:rPr>
          <w:rFonts w:ascii="Arial" w:hAnsi="Arial" w:cs="Arial"/>
          <w:color w:val="000000"/>
          <w:sz w:val="24"/>
          <w:szCs w:val="24"/>
        </w:rPr>
        <w:t xml:space="preserve">jour </w:t>
      </w:r>
      <w:r w:rsidR="00076F63">
        <w:rPr>
          <w:rFonts w:ascii="Arial,Bold" w:hAnsi="Arial,Bold" w:cs="Arial,Bold"/>
          <w:b/>
          <w:bCs/>
          <w:color w:val="000000"/>
          <w:sz w:val="24"/>
          <w:szCs w:val="24"/>
        </w:rPr>
        <w:t>dans</w:t>
      </w:r>
      <w:r>
        <w:rPr>
          <w:rFonts w:ascii="Arial" w:hAnsi="Arial" w:cs="Arial"/>
          <w:color w:val="000000"/>
          <w:sz w:val="24"/>
          <w:szCs w:val="24"/>
        </w:rPr>
        <w:t xml:space="preserve"> la salle de</w:t>
      </w:r>
      <w:r w:rsidR="006F5D5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réunion de </w:t>
      </w:r>
      <w:r w:rsidR="00343A75">
        <w:rPr>
          <w:rFonts w:ascii="Arial" w:hAnsi="Arial" w:cs="Arial"/>
          <w:color w:val="000000"/>
          <w:sz w:val="24"/>
          <w:szCs w:val="24"/>
        </w:rPr>
        <w:t>l’</w:t>
      </w:r>
      <w:r w:rsidR="00343A75" w:rsidRPr="00BF0C56">
        <w:rPr>
          <w:rFonts w:ascii="Arial" w:hAnsi="Arial" w:cs="Arial"/>
          <w:color w:val="000000"/>
          <w:sz w:val="24"/>
          <w:szCs w:val="24"/>
        </w:rPr>
        <w:t>Autorité</w:t>
      </w:r>
      <w:r w:rsidR="00BF0C56">
        <w:rPr>
          <w:rFonts w:ascii="Arial" w:hAnsi="Arial" w:cs="Arial"/>
          <w:color w:val="000000"/>
          <w:sz w:val="24"/>
          <w:szCs w:val="24"/>
        </w:rPr>
        <w:t xml:space="preserve"> de Régulation de la Commande Publique</w:t>
      </w:r>
      <w:r>
        <w:rPr>
          <w:rFonts w:ascii="Arial" w:hAnsi="Arial" w:cs="Arial"/>
          <w:color w:val="000000"/>
          <w:sz w:val="24"/>
          <w:szCs w:val="24"/>
        </w:rPr>
        <w:t xml:space="preserve"> à </w:t>
      </w:r>
      <w:r w:rsidR="00DE089C"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10 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heures </w:t>
      </w:r>
      <w:r>
        <w:rPr>
          <w:rFonts w:ascii="Arial" w:hAnsi="Arial" w:cs="Arial"/>
          <w:color w:val="000000"/>
          <w:sz w:val="24"/>
          <w:szCs w:val="24"/>
        </w:rPr>
        <w:t>en présence</w:t>
      </w:r>
    </w:p>
    <w:p w14:paraId="24AEBDAD" w14:textId="77777777" w:rsidR="004D12CA" w:rsidRDefault="004D12CA" w:rsidP="00505B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des candidats qui le souhaitent.</w:t>
      </w:r>
    </w:p>
    <w:p w14:paraId="5EAF6F03" w14:textId="77777777" w:rsidR="00A70D66" w:rsidRDefault="00A70D66" w:rsidP="00505BCB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0B42A5C7" w14:textId="77777777" w:rsidR="00A70D66" w:rsidRDefault="00A70D66" w:rsidP="004D12C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16DE750C" w14:textId="77777777" w:rsidR="00A70D66" w:rsidRDefault="00A70D66" w:rsidP="004D12C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6F3D1836" w14:textId="77777777" w:rsidR="00A70D66" w:rsidRDefault="00A70D66" w:rsidP="004D12C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15D6BB11" w14:textId="77777777" w:rsidR="00A70D66" w:rsidRDefault="00A70D66" w:rsidP="004D12C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69D340EF" w14:textId="77777777" w:rsidR="00A70D66" w:rsidRDefault="00A70D66" w:rsidP="004D12C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686EEEC8" w14:textId="77777777" w:rsidR="00A70D66" w:rsidRDefault="00A70D66" w:rsidP="004D12C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02CB6652" w14:textId="77777777" w:rsidR="00A70D66" w:rsidRDefault="00A70D66" w:rsidP="004D12C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50210E56" w14:textId="77777777" w:rsidR="00A70D66" w:rsidRDefault="00A70D66" w:rsidP="004D12C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1F2FDC14" w14:textId="77777777" w:rsidR="00A70D66" w:rsidRDefault="00A70D66" w:rsidP="004D12C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0A1AA5CA" w14:textId="77777777" w:rsidR="00A70D66" w:rsidRDefault="00A70D66" w:rsidP="004D12C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3B56E48A" w14:textId="77777777" w:rsidR="00A70D66" w:rsidRDefault="00A70D66" w:rsidP="004D12C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0F8A57C7" w14:textId="77777777" w:rsidR="00A70D66" w:rsidRDefault="00A70D66" w:rsidP="004D12C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4956385F" w14:textId="77777777" w:rsidR="00A70D66" w:rsidRDefault="00A70D66" w:rsidP="004D12C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0BBD6E81" w14:textId="77777777" w:rsidR="00145A23" w:rsidRDefault="00145A23" w:rsidP="004D12C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7D45041B" w14:textId="77777777" w:rsidR="00145A23" w:rsidRDefault="00145A23" w:rsidP="004D12C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5BBB7751" w14:textId="77777777" w:rsidR="00145A23" w:rsidRDefault="00145A23" w:rsidP="004D12C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41DD53D7" w14:textId="77777777" w:rsidR="00145A23" w:rsidRDefault="00145A23" w:rsidP="004D12C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bookmarkStart w:id="1" w:name="_GoBack"/>
      <w:bookmarkEnd w:id="1"/>
    </w:p>
    <w:p w14:paraId="62E62AC8" w14:textId="77777777" w:rsidR="00145A23" w:rsidRDefault="00145A23" w:rsidP="004D12C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33042608" w14:textId="77777777" w:rsidR="00145A23" w:rsidRDefault="00145A23" w:rsidP="004D12C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4133BF8C" w14:textId="77777777" w:rsidR="00145A23" w:rsidRDefault="00145A23" w:rsidP="004D12C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79483200" w14:textId="77777777" w:rsidR="00145A23" w:rsidRDefault="00145A23" w:rsidP="004D12C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61B32987" w14:textId="77777777" w:rsidR="00A70D66" w:rsidRDefault="00A70D66" w:rsidP="004D12C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314CFFE1" w14:textId="77777777" w:rsidR="00145A23" w:rsidRDefault="00145A23" w:rsidP="00145A2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72011A6D" w14:textId="77777777" w:rsidR="00145A23" w:rsidRDefault="00145A23" w:rsidP="00145A2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2F5FB093" w14:textId="77777777" w:rsidR="00145A23" w:rsidRDefault="00145A23" w:rsidP="00145A2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0505BD50" w14:textId="77777777" w:rsidR="00145A23" w:rsidRDefault="00145A23" w:rsidP="00145A2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483C6B99" w14:textId="77777777" w:rsidR="00145A23" w:rsidRDefault="00145A23" w:rsidP="00145A2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50F895A3" w14:textId="77777777" w:rsidR="00145A23" w:rsidRDefault="00145A23" w:rsidP="00145A2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6B916BDF" w14:textId="77777777" w:rsidR="00145A23" w:rsidRDefault="00145A23" w:rsidP="00145A2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44E44C2A" w14:textId="77777777" w:rsidR="00145A23" w:rsidRDefault="00145A23" w:rsidP="00145A2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054AAE5E" w14:textId="77777777" w:rsidR="00145A23" w:rsidRDefault="00145A23" w:rsidP="00145A2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1D100E16" w14:textId="77777777" w:rsidR="00145A23" w:rsidRDefault="00145A23" w:rsidP="00145A2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0BF935D7" w14:textId="77777777" w:rsidR="00145A23" w:rsidRDefault="00145A23" w:rsidP="00145A2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72933665" w14:textId="77777777" w:rsidR="00145A23" w:rsidRDefault="00145A23" w:rsidP="00145A2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149AB0DD" w14:textId="77777777" w:rsidR="00145A23" w:rsidRDefault="00145A23" w:rsidP="00145A2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0D7FBE9E" w14:textId="77777777" w:rsidR="00145A23" w:rsidRDefault="00145A23" w:rsidP="00145A2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78C06CF1" w14:textId="77777777" w:rsidR="00145A23" w:rsidRDefault="00145A23" w:rsidP="00145A2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B1FB5D" wp14:editId="771D706E">
                <wp:simplePos x="0" y="0"/>
                <wp:positionH relativeFrom="column">
                  <wp:posOffset>224155</wp:posOffset>
                </wp:positionH>
                <wp:positionV relativeFrom="paragraph">
                  <wp:posOffset>41276</wp:posOffset>
                </wp:positionV>
                <wp:extent cx="5638165" cy="948690"/>
                <wp:effectExtent l="19050" t="19050" r="38735" b="4191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165" cy="94869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5715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4AA69" w14:textId="1D4D5F5C" w:rsidR="00C70F34" w:rsidRPr="007A6E3C" w:rsidRDefault="00C70F34" w:rsidP="000A7D78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7A6E3C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TERMES DE REFERENCE POUR LA  SELECTION DE CONSULTANTS INDIVIDUELS NATIONAUX EN VUE DU RENOUVELLEMENT DU BASSIN DE FORMATEURS</w:t>
                            </w:r>
                          </w:p>
                          <w:p w14:paraId="463362E6" w14:textId="77777777" w:rsidR="007A6E3C" w:rsidRDefault="007A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B1FB5D" id="Zone de texte 2" o:spid="_x0000_s1027" type="#_x0000_t202" style="position:absolute;margin-left:17.65pt;margin-top:3.25pt;width:443.95pt;height:7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" fillcolor="green" strokecolor="#f60" strokeweight="4.5pt">
                <v:textbox>
                  <w:txbxContent>
                    <w:p w14:paraId="4E04AA69" w14:textId="1D4D5F5C" w:rsidR="00C70F34" w:rsidRPr="007A6E3C" w:rsidRDefault="00C70F34" w:rsidP="000A7D78">
                      <w:pPr>
                        <w:spacing w:after="200" w:line="276" w:lineRule="auto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</w:pPr>
                      <w:r w:rsidRPr="007A6E3C"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  <w:t>TERMES DE REFERENCE POUR LA  SELECTION DE CONSULTANTS INDIVIDUELS NATIONAUX EN VUE DU RENOUVELLEMENT DU BASSIN DE FORMATEURS</w:t>
                      </w:r>
                    </w:p>
                    <w:p w14:paraId="463362E6" w14:textId="77777777" w:rsidR="007A6E3C" w:rsidRDefault="007A6E3C"/>
                  </w:txbxContent>
                </v:textbox>
              </v:shape>
            </w:pict>
          </mc:Fallback>
        </mc:AlternateContent>
      </w:r>
    </w:p>
    <w:p w14:paraId="09204693" w14:textId="77777777" w:rsidR="00145A23" w:rsidRDefault="00145A23" w:rsidP="00145A2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364033F8" w14:textId="77777777" w:rsidR="00145A23" w:rsidRDefault="00145A23" w:rsidP="00145A2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58167E45" w14:textId="77777777" w:rsidR="00145A23" w:rsidRDefault="00145A23" w:rsidP="00145A2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71F6FA59" w14:textId="77777777" w:rsidR="00145A23" w:rsidRDefault="00145A23" w:rsidP="00145A2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2AEF2E01" w14:textId="77777777" w:rsidR="00145A23" w:rsidRDefault="00145A23" w:rsidP="00145A2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34C4B800" w14:textId="77777777" w:rsidR="00145A23" w:rsidRDefault="00145A23" w:rsidP="00145A2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79D3B775" w14:textId="77777777" w:rsidR="00145A23" w:rsidRDefault="00145A23" w:rsidP="00145A2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4A31ED14" w14:textId="77777777" w:rsidR="00145A23" w:rsidRDefault="00145A23" w:rsidP="00145A2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7860EF8E" w14:textId="77777777" w:rsidR="00145A23" w:rsidRDefault="00145A23" w:rsidP="00145A2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39D30BE1" w14:textId="77777777" w:rsidR="00145A23" w:rsidRDefault="00145A23" w:rsidP="00145A2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707B82CA" w14:textId="77777777" w:rsidR="00145A23" w:rsidRDefault="00145A23" w:rsidP="004D12C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4D55673C" w14:textId="77777777" w:rsidR="00145A23" w:rsidRDefault="00145A23" w:rsidP="004D12C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4CB2C8EC" w14:textId="210AAB49" w:rsidR="00145A23" w:rsidRDefault="00145A23" w:rsidP="00825996">
      <w:pP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3159E2FE" w14:textId="6065EB16" w:rsidR="00825996" w:rsidRDefault="00825996" w:rsidP="00825996">
      <w:pP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40F88967" w14:textId="19BC092A" w:rsidR="00825996" w:rsidRDefault="00825996" w:rsidP="00825996">
      <w:pP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5DB85471" w14:textId="038C5822" w:rsidR="00825996" w:rsidRDefault="00825996" w:rsidP="00825996">
      <w:pP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3A1DC51A" w14:textId="231F4B7E" w:rsidR="00825996" w:rsidRDefault="00825996" w:rsidP="00825996">
      <w:pP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029FDA79" w14:textId="498D0230" w:rsidR="00825996" w:rsidRDefault="00825996" w:rsidP="00825996">
      <w:pP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4199C80D" w14:textId="439C78AF" w:rsidR="00825996" w:rsidRDefault="00825996" w:rsidP="00825996">
      <w:pP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64CEA2DF" w14:textId="664B21EC" w:rsidR="00825996" w:rsidRDefault="00825996" w:rsidP="00825996">
      <w:pP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6B613D90" w14:textId="0C83AD8F" w:rsidR="00825996" w:rsidRDefault="00825996" w:rsidP="00825996">
      <w:pP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32A5FE53" w14:textId="251A728C" w:rsidR="00825996" w:rsidRDefault="00825996" w:rsidP="00825996">
      <w:pP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73CB8D37" w14:textId="62F577C8" w:rsidR="00825996" w:rsidRDefault="00825996" w:rsidP="00825996">
      <w:pP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7E0116C8" w14:textId="77777777" w:rsidR="00825996" w:rsidRPr="00825996" w:rsidRDefault="00825996" w:rsidP="00825996">
      <w:pP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01D2EB6B" w14:textId="77777777" w:rsidR="00145A23" w:rsidRPr="00A705ED" w:rsidRDefault="00145A23" w:rsidP="004D12C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139E07A5" w14:textId="3A6EFA5F" w:rsidR="004D12CA" w:rsidRPr="00A705ED" w:rsidRDefault="004D12CA" w:rsidP="007C176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705ED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CONTEXTE DE LA MISSION</w:t>
      </w:r>
    </w:p>
    <w:p w14:paraId="4E87D997" w14:textId="5C4AEA96" w:rsidR="00CF31F5" w:rsidRPr="00A705ED" w:rsidRDefault="00CF31F5" w:rsidP="00CF31F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150519B" w14:textId="77777777" w:rsidR="00725EEE" w:rsidRPr="00A705ED" w:rsidRDefault="00725EEE" w:rsidP="00725EEE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  <w:r w:rsidRPr="00A705ED">
        <w:rPr>
          <w:rFonts w:ascii="Arial" w:hAnsi="Arial" w:cs="Arial"/>
          <w:sz w:val="24"/>
          <w:szCs w:val="24"/>
        </w:rPr>
        <w:t xml:space="preserve">L’Autorité de Régulation de la Commande Publique (ARCOP) est une Autorité Administrative Indépendante rattachée au Cabinet du Premier Ministre et qui a pour mission, la régulation du système de la Commande Publique.   </w:t>
      </w:r>
    </w:p>
    <w:p w14:paraId="01574E20" w14:textId="77777777" w:rsidR="00725EEE" w:rsidRPr="00A705ED" w:rsidRDefault="00725EEE" w:rsidP="00725E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705ED">
        <w:rPr>
          <w:rFonts w:ascii="Arial" w:hAnsi="Arial" w:cs="Arial"/>
          <w:sz w:val="24"/>
          <w:szCs w:val="24"/>
        </w:rPr>
        <w:t xml:space="preserve">             A ce titre, l’ARCOP : </w:t>
      </w:r>
    </w:p>
    <w:p w14:paraId="0D5CD88D" w14:textId="77777777" w:rsidR="00725EEE" w:rsidRPr="00A705ED" w:rsidRDefault="00725EEE" w:rsidP="00725EEE">
      <w:pPr>
        <w:pStyle w:val="Paragraphedeliste"/>
        <w:numPr>
          <w:ilvl w:val="0"/>
          <w:numId w:val="10"/>
        </w:numPr>
        <w:spacing w:after="0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A705ED">
        <w:rPr>
          <w:rFonts w:ascii="Arial" w:hAnsi="Arial" w:cs="Arial"/>
          <w:b/>
          <w:bCs/>
          <w:sz w:val="24"/>
          <w:szCs w:val="24"/>
        </w:rPr>
        <w:t xml:space="preserve"> propose la définition des politiques en matière de la commande publique ;</w:t>
      </w:r>
    </w:p>
    <w:p w14:paraId="3DEC5DAB" w14:textId="77777777" w:rsidR="00725EEE" w:rsidRPr="00A705ED" w:rsidRDefault="00725EEE" w:rsidP="00725EEE">
      <w:pPr>
        <w:pStyle w:val="Paragraphedeliste"/>
        <w:numPr>
          <w:ilvl w:val="0"/>
          <w:numId w:val="10"/>
        </w:numPr>
        <w:spacing w:after="0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A705ED">
        <w:rPr>
          <w:rFonts w:ascii="Arial" w:hAnsi="Arial" w:cs="Arial"/>
          <w:b/>
          <w:bCs/>
          <w:sz w:val="24"/>
          <w:szCs w:val="24"/>
        </w:rPr>
        <w:t xml:space="preserve">conseille et assiste les autorités compétentes de l’Etat dans l’élaboration et l’adaptation ou la modification des textes législatifs et règlementaires concernant la passation et l’exécution de la commande publique ; </w:t>
      </w:r>
    </w:p>
    <w:p w14:paraId="2FD23C68" w14:textId="77777777" w:rsidR="00725EEE" w:rsidRPr="00A705ED" w:rsidRDefault="00725EEE" w:rsidP="00725EEE">
      <w:pPr>
        <w:pStyle w:val="Paragraphedeliste"/>
        <w:numPr>
          <w:ilvl w:val="0"/>
          <w:numId w:val="10"/>
        </w:numPr>
        <w:spacing w:after="0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A705ED">
        <w:rPr>
          <w:rFonts w:ascii="Arial" w:hAnsi="Arial" w:cs="Arial"/>
          <w:b/>
          <w:bCs/>
          <w:sz w:val="24"/>
          <w:szCs w:val="24"/>
        </w:rPr>
        <w:t xml:space="preserve">identifie les faiblesses éventuelles de la règlementation applicable à la commande publique et propose, sous forme d’avis, de proposition ou recommandation, toute mesure législative, règlementaire de nature à améliorer le système, dans un souci d’économie, de transparence et d’efficacité ; </w:t>
      </w:r>
    </w:p>
    <w:p w14:paraId="2F642452" w14:textId="77777777" w:rsidR="00725EEE" w:rsidRPr="00A705ED" w:rsidRDefault="00725EEE" w:rsidP="00725EEE">
      <w:pPr>
        <w:pStyle w:val="Paragraphedeliste"/>
        <w:numPr>
          <w:ilvl w:val="0"/>
          <w:numId w:val="10"/>
        </w:numPr>
        <w:spacing w:after="0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A705ED">
        <w:rPr>
          <w:rFonts w:ascii="Arial" w:hAnsi="Arial" w:cs="Arial"/>
          <w:b/>
          <w:bCs/>
          <w:sz w:val="24"/>
          <w:szCs w:val="24"/>
        </w:rPr>
        <w:t>initie la rédaction et valide en collaboration avec l’entité administrative chargée du contrôle a priori de la commande publique, les ministères techniques compétents et les organisations professionnelles, les textes d’application relatifs à la règlementation de la commande publique, notamment les documents-types et les manuels de procédures ;</w:t>
      </w:r>
    </w:p>
    <w:p w14:paraId="2FD21CA8" w14:textId="77777777" w:rsidR="00725EEE" w:rsidRPr="00A705ED" w:rsidRDefault="00725EEE" w:rsidP="00725EEE">
      <w:pPr>
        <w:pStyle w:val="Paragraphedeliste"/>
        <w:numPr>
          <w:ilvl w:val="0"/>
          <w:numId w:val="10"/>
        </w:numPr>
        <w:spacing w:after="0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A705ED">
        <w:rPr>
          <w:rFonts w:ascii="Arial" w:hAnsi="Arial" w:cs="Arial"/>
          <w:b/>
          <w:bCs/>
          <w:sz w:val="24"/>
          <w:szCs w:val="24"/>
        </w:rPr>
        <w:t xml:space="preserve">conduit des audits en vue de contrôler et de suivre la mise en œuvre de la règlementation de la commande publique ; </w:t>
      </w:r>
    </w:p>
    <w:p w14:paraId="2AA21BB8" w14:textId="77777777" w:rsidR="00725EEE" w:rsidRPr="00A705ED" w:rsidRDefault="00725EEE" w:rsidP="00725EEE">
      <w:pPr>
        <w:pStyle w:val="Paragraphedeliste"/>
        <w:numPr>
          <w:ilvl w:val="0"/>
          <w:numId w:val="10"/>
        </w:numPr>
        <w:spacing w:after="0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A705ED">
        <w:rPr>
          <w:rFonts w:ascii="Arial" w:hAnsi="Arial" w:cs="Arial"/>
          <w:b/>
          <w:bCs/>
          <w:sz w:val="24"/>
          <w:szCs w:val="24"/>
        </w:rPr>
        <w:t>initie toute investigation relative à des irrégularités ou violations à la règlementation de la commande publique ;</w:t>
      </w:r>
    </w:p>
    <w:p w14:paraId="280E2EA6" w14:textId="77777777" w:rsidR="00725EEE" w:rsidRPr="00A705ED" w:rsidRDefault="00725EEE" w:rsidP="00725EEE">
      <w:pPr>
        <w:pStyle w:val="Paragraphedeliste"/>
        <w:numPr>
          <w:ilvl w:val="0"/>
          <w:numId w:val="10"/>
        </w:numPr>
        <w:spacing w:after="0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A705ED">
        <w:rPr>
          <w:rFonts w:ascii="Arial" w:hAnsi="Arial" w:cs="Arial"/>
          <w:b/>
          <w:bCs/>
          <w:sz w:val="24"/>
          <w:szCs w:val="24"/>
        </w:rPr>
        <w:t>règle les différends en matière de passation et d’exécution de la commande publique ;</w:t>
      </w:r>
    </w:p>
    <w:p w14:paraId="432050C0" w14:textId="77777777" w:rsidR="00725EEE" w:rsidRPr="00A705ED" w:rsidRDefault="00725EEE" w:rsidP="00725EEE">
      <w:pPr>
        <w:pStyle w:val="Paragraphedeliste"/>
        <w:numPr>
          <w:ilvl w:val="0"/>
          <w:numId w:val="10"/>
        </w:numPr>
        <w:spacing w:after="0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A705ED">
        <w:rPr>
          <w:rFonts w:ascii="Arial" w:hAnsi="Arial" w:cs="Arial"/>
          <w:b/>
          <w:bCs/>
          <w:sz w:val="24"/>
          <w:szCs w:val="24"/>
        </w:rPr>
        <w:t>prononce les sanctions ;</w:t>
      </w:r>
    </w:p>
    <w:p w14:paraId="49C6A34D" w14:textId="77777777" w:rsidR="00725EEE" w:rsidRPr="00A705ED" w:rsidRDefault="00725EEE" w:rsidP="00725EEE">
      <w:pPr>
        <w:pStyle w:val="Paragraphedeliste"/>
        <w:numPr>
          <w:ilvl w:val="0"/>
          <w:numId w:val="10"/>
        </w:numPr>
        <w:spacing w:after="0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A705ED">
        <w:rPr>
          <w:rFonts w:ascii="Arial" w:hAnsi="Arial" w:cs="Arial"/>
          <w:b/>
          <w:bCs/>
          <w:sz w:val="24"/>
          <w:szCs w:val="24"/>
        </w:rPr>
        <w:t>diffuse les informations relatives à la commande publique ;</w:t>
      </w:r>
    </w:p>
    <w:p w14:paraId="64739ABC" w14:textId="77777777" w:rsidR="00725EEE" w:rsidRPr="00A705ED" w:rsidRDefault="00725EEE" w:rsidP="00725EEE">
      <w:pPr>
        <w:pStyle w:val="Paragraphedeliste"/>
        <w:numPr>
          <w:ilvl w:val="0"/>
          <w:numId w:val="10"/>
        </w:numPr>
        <w:spacing w:after="0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A705ED">
        <w:rPr>
          <w:rFonts w:ascii="Arial" w:hAnsi="Arial" w:cs="Arial"/>
          <w:b/>
          <w:bCs/>
          <w:sz w:val="24"/>
          <w:szCs w:val="24"/>
        </w:rPr>
        <w:t>forme les acteurs de la passation et de l’exécution de la commande publique ;</w:t>
      </w:r>
    </w:p>
    <w:p w14:paraId="427EBDB9" w14:textId="512A3A50" w:rsidR="007C1767" w:rsidRPr="00A705ED" w:rsidRDefault="00725EEE" w:rsidP="00CB784B">
      <w:pPr>
        <w:pStyle w:val="Paragraphedeliste"/>
        <w:rPr>
          <w:rFonts w:ascii="Arial" w:hAnsi="Arial" w:cs="Arial"/>
          <w:b/>
          <w:bCs/>
          <w:color w:val="000000"/>
          <w:sz w:val="24"/>
          <w:szCs w:val="24"/>
        </w:rPr>
      </w:pPr>
      <w:r w:rsidRPr="00A705ED">
        <w:rPr>
          <w:rFonts w:ascii="Arial" w:hAnsi="Arial" w:cs="Arial"/>
          <w:b/>
          <w:bCs/>
          <w:sz w:val="24"/>
          <w:szCs w:val="24"/>
        </w:rPr>
        <w:t xml:space="preserve">évalue la performance du système de la commande publique. </w:t>
      </w:r>
    </w:p>
    <w:p w14:paraId="28551B36" w14:textId="748D984E" w:rsidR="002704EB" w:rsidRPr="00A705ED" w:rsidRDefault="002704EB" w:rsidP="006C2D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_Hlk168393975"/>
      <w:r w:rsidRPr="00A705ED">
        <w:rPr>
          <w:rFonts w:ascii="Arial" w:hAnsi="Arial" w:cs="Arial"/>
          <w:color w:val="000000"/>
          <w:sz w:val="24"/>
          <w:szCs w:val="24"/>
        </w:rPr>
        <w:t>Il faut rappeler que la formation des intervenants du système constitue une des missions phares de l’</w:t>
      </w:r>
      <w:r w:rsidR="00BF0C56" w:rsidRPr="00A705ED">
        <w:rPr>
          <w:rFonts w:ascii="Arial" w:hAnsi="Arial" w:cs="Arial"/>
          <w:color w:val="000000"/>
          <w:sz w:val="24"/>
          <w:szCs w:val="24"/>
        </w:rPr>
        <w:t>Autorité de Régulation de la Commande Publique</w:t>
      </w:r>
      <w:r w:rsidRPr="00A705ED">
        <w:rPr>
          <w:rFonts w:ascii="Arial" w:hAnsi="Arial" w:cs="Arial"/>
          <w:color w:val="000000"/>
          <w:sz w:val="24"/>
          <w:szCs w:val="24"/>
        </w:rPr>
        <w:t>.</w:t>
      </w:r>
    </w:p>
    <w:p w14:paraId="41BB0F57" w14:textId="15F67EC0" w:rsidR="002704EB" w:rsidRPr="00A705ED" w:rsidRDefault="002704EB" w:rsidP="006C2D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05ED">
        <w:rPr>
          <w:rFonts w:ascii="Arial" w:hAnsi="Arial" w:cs="Arial"/>
          <w:color w:val="000000"/>
          <w:sz w:val="24"/>
          <w:szCs w:val="24"/>
        </w:rPr>
        <w:t xml:space="preserve"> </w:t>
      </w:r>
      <w:r w:rsidR="00825996" w:rsidRPr="00A705ED">
        <w:rPr>
          <w:rFonts w:ascii="Arial" w:hAnsi="Arial" w:cs="Arial"/>
          <w:color w:val="000000"/>
          <w:sz w:val="24"/>
          <w:szCs w:val="24"/>
        </w:rPr>
        <w:t>L</w:t>
      </w:r>
      <w:r w:rsidRPr="00A705ED">
        <w:rPr>
          <w:rFonts w:ascii="Arial" w:hAnsi="Arial" w:cs="Arial"/>
          <w:color w:val="000000"/>
          <w:sz w:val="24"/>
          <w:szCs w:val="24"/>
        </w:rPr>
        <w:t xml:space="preserve">es activités de </w:t>
      </w:r>
      <w:r w:rsidR="00825996" w:rsidRPr="00A705ED">
        <w:rPr>
          <w:rFonts w:ascii="Arial" w:hAnsi="Arial" w:cs="Arial"/>
          <w:color w:val="000000"/>
          <w:sz w:val="24"/>
          <w:szCs w:val="24"/>
        </w:rPr>
        <w:t>formation sont</w:t>
      </w:r>
      <w:r w:rsidRPr="00A705ED">
        <w:rPr>
          <w:rFonts w:ascii="Arial" w:hAnsi="Arial" w:cs="Arial"/>
          <w:color w:val="000000"/>
          <w:sz w:val="24"/>
          <w:szCs w:val="24"/>
        </w:rPr>
        <w:t xml:space="preserve"> faites au </w:t>
      </w:r>
      <w:r w:rsidR="00825996" w:rsidRPr="00A705ED">
        <w:rPr>
          <w:rFonts w:ascii="Arial" w:hAnsi="Arial" w:cs="Arial"/>
          <w:color w:val="000000"/>
          <w:sz w:val="24"/>
          <w:szCs w:val="24"/>
        </w:rPr>
        <w:t>profit de</w:t>
      </w:r>
      <w:r w:rsidRPr="00A705ED">
        <w:rPr>
          <w:rFonts w:ascii="Arial" w:hAnsi="Arial" w:cs="Arial"/>
          <w:color w:val="000000"/>
          <w:sz w:val="24"/>
          <w:szCs w:val="24"/>
        </w:rPr>
        <w:t xml:space="preserve"> tous les </w:t>
      </w:r>
      <w:r w:rsidR="00825996" w:rsidRPr="00A705ED">
        <w:rPr>
          <w:rFonts w:ascii="Arial" w:hAnsi="Arial" w:cs="Arial"/>
          <w:color w:val="000000"/>
          <w:sz w:val="24"/>
          <w:szCs w:val="24"/>
        </w:rPr>
        <w:t>acteurs (acheteurs</w:t>
      </w:r>
      <w:r w:rsidRPr="00A705ED">
        <w:rPr>
          <w:rFonts w:ascii="Arial" w:hAnsi="Arial" w:cs="Arial"/>
          <w:color w:val="000000"/>
          <w:sz w:val="24"/>
          <w:szCs w:val="24"/>
        </w:rPr>
        <w:t xml:space="preserve"> publics, les soumissionnaires et la société civile)</w:t>
      </w:r>
      <w:r w:rsidR="00825996" w:rsidRPr="00A705ED">
        <w:rPr>
          <w:rFonts w:ascii="Arial" w:hAnsi="Arial" w:cs="Arial"/>
          <w:color w:val="000000"/>
          <w:sz w:val="24"/>
          <w:szCs w:val="24"/>
        </w:rPr>
        <w:t xml:space="preserve"> et e</w:t>
      </w:r>
      <w:r w:rsidRPr="00A705ED">
        <w:rPr>
          <w:rFonts w:ascii="Arial" w:hAnsi="Arial" w:cs="Arial"/>
          <w:color w:val="000000"/>
          <w:sz w:val="24"/>
          <w:szCs w:val="24"/>
        </w:rPr>
        <w:t>lle</w:t>
      </w:r>
      <w:r w:rsidR="00825996" w:rsidRPr="00A705ED">
        <w:rPr>
          <w:rFonts w:ascii="Arial" w:hAnsi="Arial" w:cs="Arial"/>
          <w:color w:val="000000"/>
          <w:sz w:val="24"/>
          <w:szCs w:val="24"/>
        </w:rPr>
        <w:t>s</w:t>
      </w:r>
      <w:r w:rsidRPr="00A705ED">
        <w:rPr>
          <w:rFonts w:ascii="Arial" w:hAnsi="Arial" w:cs="Arial"/>
          <w:color w:val="000000"/>
          <w:sz w:val="24"/>
          <w:szCs w:val="24"/>
        </w:rPr>
        <w:t xml:space="preserve"> vise</w:t>
      </w:r>
      <w:r w:rsidR="00825996" w:rsidRPr="00A705ED">
        <w:rPr>
          <w:rFonts w:ascii="Arial" w:hAnsi="Arial" w:cs="Arial"/>
          <w:color w:val="000000"/>
          <w:sz w:val="24"/>
          <w:szCs w:val="24"/>
        </w:rPr>
        <w:t>nt</w:t>
      </w:r>
      <w:r w:rsidRPr="00A705ED">
        <w:rPr>
          <w:rFonts w:ascii="Arial" w:hAnsi="Arial" w:cs="Arial"/>
          <w:color w:val="000000"/>
          <w:sz w:val="24"/>
          <w:szCs w:val="24"/>
        </w:rPr>
        <w:t xml:space="preserve"> à responsabiliser les </w:t>
      </w:r>
      <w:r w:rsidR="00825996" w:rsidRPr="00A705ED">
        <w:rPr>
          <w:rFonts w:ascii="Arial" w:hAnsi="Arial" w:cs="Arial"/>
          <w:color w:val="000000"/>
          <w:sz w:val="24"/>
          <w:szCs w:val="24"/>
        </w:rPr>
        <w:t>a</w:t>
      </w:r>
      <w:r w:rsidRPr="00A705ED">
        <w:rPr>
          <w:rFonts w:ascii="Arial" w:hAnsi="Arial" w:cs="Arial"/>
          <w:color w:val="000000"/>
          <w:sz w:val="24"/>
          <w:szCs w:val="24"/>
        </w:rPr>
        <w:t>cteurs en les amenant à internaliser les procédures de préparation, de passation, d’exécution et de contrôle des marchés publics pour l’efficacité du système.</w:t>
      </w:r>
    </w:p>
    <w:p w14:paraId="0AF26412" w14:textId="77777777" w:rsidR="0025611D" w:rsidRPr="00A705ED" w:rsidRDefault="0025611D" w:rsidP="006C2D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FF5BA51" w14:textId="0D8C1488" w:rsidR="00741931" w:rsidRPr="00A705ED" w:rsidRDefault="00741931" w:rsidP="006C2D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05ED">
        <w:rPr>
          <w:rFonts w:ascii="Arial" w:hAnsi="Arial" w:cs="Arial"/>
          <w:color w:val="000000"/>
          <w:sz w:val="24"/>
          <w:szCs w:val="24"/>
        </w:rPr>
        <w:t xml:space="preserve">Les présents </w:t>
      </w:r>
      <w:r w:rsidR="00EF7EC5" w:rsidRPr="00A705ED">
        <w:rPr>
          <w:rFonts w:ascii="Arial" w:hAnsi="Arial" w:cs="Arial"/>
          <w:color w:val="000000"/>
          <w:sz w:val="24"/>
          <w:szCs w:val="24"/>
        </w:rPr>
        <w:t>T</w:t>
      </w:r>
      <w:r w:rsidRPr="00A705ED">
        <w:rPr>
          <w:rFonts w:ascii="Arial" w:hAnsi="Arial" w:cs="Arial"/>
          <w:color w:val="000000"/>
          <w:sz w:val="24"/>
          <w:szCs w:val="24"/>
        </w:rPr>
        <w:t xml:space="preserve">ermes </w:t>
      </w:r>
      <w:r w:rsidR="00EF7EC5" w:rsidRPr="00A705ED">
        <w:rPr>
          <w:rFonts w:ascii="Arial" w:hAnsi="Arial" w:cs="Arial"/>
          <w:color w:val="000000"/>
          <w:sz w:val="24"/>
          <w:szCs w:val="24"/>
        </w:rPr>
        <w:t>D</w:t>
      </w:r>
      <w:r w:rsidRPr="00A705ED">
        <w:rPr>
          <w:rFonts w:ascii="Arial" w:hAnsi="Arial" w:cs="Arial"/>
          <w:color w:val="000000"/>
          <w:sz w:val="24"/>
          <w:szCs w:val="24"/>
        </w:rPr>
        <w:t xml:space="preserve">e </w:t>
      </w:r>
      <w:r w:rsidR="00EF7EC5" w:rsidRPr="00A705ED">
        <w:rPr>
          <w:rFonts w:ascii="Arial" w:hAnsi="Arial" w:cs="Arial"/>
          <w:color w:val="000000"/>
          <w:sz w:val="24"/>
          <w:szCs w:val="24"/>
        </w:rPr>
        <w:t>R</w:t>
      </w:r>
      <w:r w:rsidRPr="00A705ED">
        <w:rPr>
          <w:rFonts w:ascii="Arial" w:hAnsi="Arial" w:cs="Arial"/>
          <w:color w:val="000000"/>
          <w:sz w:val="24"/>
          <w:szCs w:val="24"/>
        </w:rPr>
        <w:t>éférence sont élaborés pour permettre à l’AR</w:t>
      </w:r>
      <w:r w:rsidR="00BF0C56" w:rsidRPr="00A705ED">
        <w:rPr>
          <w:rFonts w:ascii="Arial" w:hAnsi="Arial" w:cs="Arial"/>
          <w:color w:val="000000"/>
          <w:sz w:val="24"/>
          <w:szCs w:val="24"/>
        </w:rPr>
        <w:t>CO</w:t>
      </w:r>
      <w:r w:rsidRPr="00A705ED">
        <w:rPr>
          <w:rFonts w:ascii="Arial" w:hAnsi="Arial" w:cs="Arial"/>
          <w:color w:val="000000"/>
          <w:sz w:val="24"/>
          <w:szCs w:val="24"/>
        </w:rPr>
        <w:t>P de disposer d’un</w:t>
      </w:r>
      <w:r w:rsidR="00791969" w:rsidRPr="00A705ED">
        <w:rPr>
          <w:rFonts w:ascii="Arial" w:hAnsi="Arial" w:cs="Arial"/>
          <w:color w:val="000000"/>
          <w:sz w:val="24"/>
          <w:szCs w:val="24"/>
        </w:rPr>
        <w:t xml:space="preserve"> </w:t>
      </w:r>
      <w:r w:rsidR="00825996" w:rsidRPr="00A705ED">
        <w:rPr>
          <w:rFonts w:ascii="Arial" w:hAnsi="Arial" w:cs="Arial"/>
          <w:color w:val="000000"/>
          <w:sz w:val="24"/>
          <w:szCs w:val="24"/>
        </w:rPr>
        <w:t>vivier de vingt</w:t>
      </w:r>
      <w:r w:rsidR="00791969" w:rsidRPr="00A705ED">
        <w:rPr>
          <w:rFonts w:ascii="Arial" w:hAnsi="Arial" w:cs="Arial"/>
          <w:color w:val="000000"/>
          <w:sz w:val="24"/>
          <w:szCs w:val="24"/>
        </w:rPr>
        <w:t>-cinq (25)</w:t>
      </w:r>
      <w:r w:rsidRPr="00A705ED">
        <w:rPr>
          <w:rFonts w:ascii="Arial" w:hAnsi="Arial" w:cs="Arial"/>
          <w:color w:val="000000"/>
          <w:sz w:val="24"/>
          <w:szCs w:val="24"/>
        </w:rPr>
        <w:t xml:space="preserve"> consultants formateurs</w:t>
      </w:r>
      <w:r w:rsidR="00791969" w:rsidRPr="00A705ED">
        <w:rPr>
          <w:rFonts w:ascii="Arial" w:hAnsi="Arial" w:cs="Arial"/>
          <w:color w:val="000000"/>
          <w:sz w:val="24"/>
          <w:szCs w:val="24"/>
        </w:rPr>
        <w:t xml:space="preserve"> pour une période de </w:t>
      </w:r>
      <w:r w:rsidR="00825996" w:rsidRPr="00A705ED">
        <w:rPr>
          <w:rFonts w:ascii="Arial" w:hAnsi="Arial" w:cs="Arial"/>
          <w:color w:val="000000"/>
          <w:sz w:val="24"/>
          <w:szCs w:val="24"/>
        </w:rPr>
        <w:t>deux (</w:t>
      </w:r>
      <w:r w:rsidR="000E5893" w:rsidRPr="00A705ED">
        <w:rPr>
          <w:rFonts w:ascii="Arial" w:hAnsi="Arial" w:cs="Arial"/>
          <w:color w:val="000000"/>
          <w:sz w:val="24"/>
          <w:szCs w:val="24"/>
        </w:rPr>
        <w:t xml:space="preserve">2) </w:t>
      </w:r>
      <w:r w:rsidR="00DF3168" w:rsidRPr="00A705ED">
        <w:rPr>
          <w:rFonts w:ascii="Arial" w:hAnsi="Arial" w:cs="Arial"/>
          <w:color w:val="000000"/>
          <w:sz w:val="24"/>
          <w:szCs w:val="24"/>
        </w:rPr>
        <w:t>ans</w:t>
      </w:r>
      <w:r w:rsidR="00051231" w:rsidRPr="00A705ED">
        <w:rPr>
          <w:rFonts w:ascii="Arial" w:hAnsi="Arial" w:cs="Arial"/>
          <w:color w:val="000000"/>
          <w:sz w:val="24"/>
          <w:szCs w:val="24"/>
        </w:rPr>
        <w:t>,</w:t>
      </w:r>
      <w:r w:rsidR="00DF3168" w:rsidRPr="00A705ED">
        <w:rPr>
          <w:rFonts w:ascii="Arial" w:hAnsi="Arial" w:cs="Arial"/>
          <w:color w:val="000000"/>
          <w:sz w:val="24"/>
          <w:szCs w:val="24"/>
        </w:rPr>
        <w:t xml:space="preserve"> renouvelable</w:t>
      </w:r>
      <w:r w:rsidR="000E5893" w:rsidRPr="00A705ED">
        <w:rPr>
          <w:rFonts w:ascii="Arial" w:hAnsi="Arial" w:cs="Arial"/>
          <w:color w:val="000000"/>
          <w:sz w:val="24"/>
          <w:szCs w:val="24"/>
        </w:rPr>
        <w:t xml:space="preserve"> après évaluation</w:t>
      </w:r>
      <w:r w:rsidRPr="00A705ED">
        <w:rPr>
          <w:rFonts w:ascii="Arial" w:hAnsi="Arial" w:cs="Arial"/>
          <w:color w:val="000000"/>
          <w:sz w:val="24"/>
          <w:szCs w:val="24"/>
        </w:rPr>
        <w:t>.</w:t>
      </w:r>
    </w:p>
    <w:bookmarkEnd w:id="2"/>
    <w:p w14:paraId="60F97C9B" w14:textId="77777777" w:rsidR="0025611D" w:rsidRPr="00A705ED" w:rsidRDefault="0025611D" w:rsidP="004D1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E2E3593" w14:textId="77777777" w:rsidR="004D12CA" w:rsidRPr="00A705ED" w:rsidRDefault="004D12CA" w:rsidP="004D1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705ED">
        <w:rPr>
          <w:rFonts w:ascii="Arial" w:hAnsi="Arial" w:cs="Arial"/>
          <w:b/>
          <w:bCs/>
          <w:color w:val="000000"/>
          <w:sz w:val="24"/>
          <w:szCs w:val="24"/>
        </w:rPr>
        <w:t>II. OBJECTIFS DE LA MISSION</w:t>
      </w:r>
    </w:p>
    <w:p w14:paraId="2DCA3E7E" w14:textId="74B9A8F5" w:rsidR="004D12CA" w:rsidRPr="00A705ED" w:rsidRDefault="004D12CA" w:rsidP="004D1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705ED">
        <w:rPr>
          <w:rFonts w:ascii="Arial" w:hAnsi="Arial" w:cs="Arial"/>
          <w:b/>
          <w:bCs/>
          <w:color w:val="000000"/>
          <w:sz w:val="24"/>
          <w:szCs w:val="24"/>
        </w:rPr>
        <w:t xml:space="preserve">2.1 </w:t>
      </w:r>
      <w:r w:rsidR="00EF7EC5" w:rsidRPr="00A705ED">
        <w:rPr>
          <w:rFonts w:ascii="Arial" w:hAnsi="Arial" w:cs="Arial"/>
          <w:b/>
          <w:bCs/>
          <w:color w:val="000000"/>
          <w:sz w:val="24"/>
          <w:szCs w:val="24"/>
        </w:rPr>
        <w:t>OBECTIF GENERAL</w:t>
      </w:r>
    </w:p>
    <w:p w14:paraId="43CC4FBD" w14:textId="58AD74F6" w:rsidR="00EF7EC5" w:rsidRPr="00A705ED" w:rsidRDefault="004D12CA" w:rsidP="00DF3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3" w:name="_Hlk168394303"/>
      <w:r w:rsidRPr="00A705ED">
        <w:rPr>
          <w:rFonts w:ascii="Arial" w:hAnsi="Arial" w:cs="Arial"/>
          <w:color w:val="000000"/>
          <w:sz w:val="24"/>
          <w:szCs w:val="24"/>
        </w:rPr>
        <w:t xml:space="preserve">L’objectif </w:t>
      </w:r>
      <w:r w:rsidR="0025611D" w:rsidRPr="00A705ED">
        <w:rPr>
          <w:rFonts w:ascii="Arial" w:hAnsi="Arial" w:cs="Arial"/>
          <w:color w:val="000000"/>
          <w:sz w:val="24"/>
          <w:szCs w:val="24"/>
        </w:rPr>
        <w:t xml:space="preserve">général visé est de </w:t>
      </w:r>
      <w:r w:rsidR="00EF7EC5" w:rsidRPr="00A705ED">
        <w:rPr>
          <w:rFonts w:ascii="Arial" w:hAnsi="Arial" w:cs="Arial"/>
          <w:color w:val="000000"/>
          <w:sz w:val="24"/>
          <w:szCs w:val="24"/>
        </w:rPr>
        <w:t>constituer un bassin de formateurs capable d’appuyer l’AR</w:t>
      </w:r>
      <w:r w:rsidR="00BF0C56" w:rsidRPr="00A705ED">
        <w:rPr>
          <w:rFonts w:ascii="Arial" w:hAnsi="Arial" w:cs="Arial"/>
          <w:color w:val="000000"/>
          <w:sz w:val="24"/>
          <w:szCs w:val="24"/>
        </w:rPr>
        <w:t>CO</w:t>
      </w:r>
      <w:r w:rsidR="00EF7EC5" w:rsidRPr="00A705ED">
        <w:rPr>
          <w:rFonts w:ascii="Arial" w:hAnsi="Arial" w:cs="Arial"/>
          <w:color w:val="000000"/>
          <w:sz w:val="24"/>
          <w:szCs w:val="24"/>
        </w:rPr>
        <w:t xml:space="preserve">P dans </w:t>
      </w:r>
      <w:r w:rsidR="00DF3A44" w:rsidRPr="00A705ED">
        <w:rPr>
          <w:rFonts w:ascii="Arial" w:hAnsi="Arial" w:cs="Arial"/>
          <w:color w:val="000000"/>
          <w:sz w:val="24"/>
          <w:szCs w:val="24"/>
        </w:rPr>
        <w:t>s</w:t>
      </w:r>
      <w:r w:rsidR="00EF7EC5" w:rsidRPr="00A705ED">
        <w:rPr>
          <w:rFonts w:ascii="Arial" w:hAnsi="Arial" w:cs="Arial"/>
          <w:color w:val="000000"/>
          <w:sz w:val="24"/>
          <w:szCs w:val="24"/>
        </w:rPr>
        <w:t>es activités de renforcement des capacités des acteurs de la commande publique</w:t>
      </w:r>
      <w:r w:rsidR="00DF3A44" w:rsidRPr="00A705ED">
        <w:rPr>
          <w:rFonts w:ascii="Arial" w:hAnsi="Arial" w:cs="Arial"/>
          <w:color w:val="000000"/>
          <w:sz w:val="24"/>
          <w:szCs w:val="24"/>
        </w:rPr>
        <w:t>.</w:t>
      </w:r>
      <w:r w:rsidR="00EF7EC5" w:rsidRPr="00A705ED">
        <w:rPr>
          <w:rFonts w:ascii="Arial" w:hAnsi="Arial" w:cs="Arial"/>
          <w:color w:val="000000"/>
          <w:sz w:val="24"/>
          <w:szCs w:val="24"/>
        </w:rPr>
        <w:t xml:space="preserve"> </w:t>
      </w:r>
    </w:p>
    <w:bookmarkEnd w:id="3"/>
    <w:p w14:paraId="6813345A" w14:textId="77777777" w:rsidR="00EF7EC5" w:rsidRPr="00A705ED" w:rsidRDefault="00EF7EC5" w:rsidP="004D1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427BA88" w14:textId="77777777" w:rsidR="00EE41D6" w:rsidRPr="00A705ED" w:rsidRDefault="00EE41D6" w:rsidP="004D1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32BC681" w14:textId="77777777" w:rsidR="004D12CA" w:rsidRPr="00A705ED" w:rsidRDefault="004D12CA" w:rsidP="004D1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705ED">
        <w:rPr>
          <w:rFonts w:ascii="Arial" w:hAnsi="Arial" w:cs="Arial"/>
          <w:b/>
          <w:bCs/>
          <w:color w:val="000000"/>
          <w:sz w:val="24"/>
          <w:szCs w:val="24"/>
        </w:rPr>
        <w:t>2.2 OBECTIFS SPECIFIQUES</w:t>
      </w:r>
    </w:p>
    <w:p w14:paraId="116B0733" w14:textId="77777777" w:rsidR="00EE41D6" w:rsidRPr="00A705ED" w:rsidRDefault="00EE41D6" w:rsidP="004D1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1FFFC2E" w14:textId="0E32502B" w:rsidR="004D12CA" w:rsidRPr="00A705ED" w:rsidRDefault="004D12CA" w:rsidP="006C2D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4" w:name="_Hlk168394414"/>
      <w:r w:rsidRPr="00A705ED">
        <w:rPr>
          <w:rFonts w:ascii="Arial" w:hAnsi="Arial" w:cs="Arial"/>
          <w:color w:val="000000"/>
          <w:sz w:val="24"/>
          <w:szCs w:val="24"/>
        </w:rPr>
        <w:t>P</w:t>
      </w:r>
      <w:r w:rsidR="00285FF6" w:rsidRPr="00A705ED">
        <w:rPr>
          <w:rFonts w:ascii="Arial" w:hAnsi="Arial" w:cs="Arial"/>
          <w:color w:val="000000"/>
          <w:sz w:val="24"/>
          <w:szCs w:val="24"/>
        </w:rPr>
        <w:t xml:space="preserve">lus spécifiquement, il </w:t>
      </w:r>
      <w:r w:rsidR="00505BCB" w:rsidRPr="00A705ED">
        <w:rPr>
          <w:rFonts w:ascii="Arial" w:hAnsi="Arial" w:cs="Arial"/>
          <w:color w:val="000000"/>
          <w:sz w:val="24"/>
          <w:szCs w:val="24"/>
        </w:rPr>
        <w:t>s’agira pour</w:t>
      </w:r>
      <w:r w:rsidR="00285FF6" w:rsidRPr="00A705ED">
        <w:rPr>
          <w:rFonts w:ascii="Arial" w:hAnsi="Arial" w:cs="Arial"/>
          <w:color w:val="000000"/>
          <w:sz w:val="24"/>
          <w:szCs w:val="24"/>
        </w:rPr>
        <w:t xml:space="preserve"> le </w:t>
      </w:r>
      <w:r w:rsidR="000E5893" w:rsidRPr="00A705ED">
        <w:rPr>
          <w:rFonts w:ascii="Arial" w:hAnsi="Arial" w:cs="Arial"/>
          <w:color w:val="000000"/>
          <w:sz w:val="24"/>
          <w:szCs w:val="24"/>
        </w:rPr>
        <w:t xml:space="preserve">bassin </w:t>
      </w:r>
      <w:r w:rsidR="00285FF6" w:rsidRPr="00A705ED">
        <w:rPr>
          <w:rFonts w:ascii="Arial" w:hAnsi="Arial" w:cs="Arial"/>
          <w:color w:val="000000"/>
          <w:sz w:val="24"/>
          <w:szCs w:val="24"/>
        </w:rPr>
        <w:t xml:space="preserve"> de formateurs externes  d’appuyer la Direction de la Formation et des </w:t>
      </w:r>
      <w:r w:rsidR="000E5893" w:rsidRPr="00A705ED">
        <w:rPr>
          <w:rFonts w:ascii="Arial" w:hAnsi="Arial" w:cs="Arial"/>
          <w:color w:val="000000"/>
          <w:sz w:val="24"/>
          <w:szCs w:val="24"/>
        </w:rPr>
        <w:t>A</w:t>
      </w:r>
      <w:r w:rsidR="00285FF6" w:rsidRPr="00A705ED">
        <w:rPr>
          <w:rFonts w:ascii="Arial" w:hAnsi="Arial" w:cs="Arial"/>
          <w:color w:val="000000"/>
          <w:sz w:val="24"/>
          <w:szCs w:val="24"/>
        </w:rPr>
        <w:t>ppuis Techniques  en vue</w:t>
      </w:r>
      <w:r w:rsidR="00976D6D" w:rsidRPr="00A705ED">
        <w:rPr>
          <w:rFonts w:ascii="Arial" w:hAnsi="Arial" w:cs="Arial"/>
          <w:color w:val="000000"/>
          <w:sz w:val="24"/>
          <w:szCs w:val="24"/>
        </w:rPr>
        <w:t> :</w:t>
      </w:r>
      <w:r w:rsidR="00285FF6" w:rsidRPr="00A705ED">
        <w:rPr>
          <w:rFonts w:ascii="Arial" w:hAnsi="Arial" w:cs="Arial"/>
          <w:color w:val="000000"/>
          <w:sz w:val="24"/>
          <w:szCs w:val="24"/>
        </w:rPr>
        <w:t> </w:t>
      </w:r>
    </w:p>
    <w:p w14:paraId="2906F2C5" w14:textId="77777777" w:rsidR="007F3AEF" w:rsidRPr="00A705ED" w:rsidRDefault="000E5893" w:rsidP="006C2DBC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85D6F"/>
          <w:sz w:val="24"/>
          <w:szCs w:val="24"/>
        </w:rPr>
      </w:pPr>
      <w:r w:rsidRPr="00A705ED">
        <w:rPr>
          <w:rFonts w:ascii="Arial" w:hAnsi="Arial" w:cs="Arial"/>
          <w:color w:val="000000"/>
          <w:sz w:val="24"/>
          <w:szCs w:val="24"/>
        </w:rPr>
        <w:t xml:space="preserve">d’accroitre  les capacités d’actions </w:t>
      </w:r>
      <w:r w:rsidR="004D12CA" w:rsidRPr="00A705ED">
        <w:rPr>
          <w:rFonts w:ascii="Arial" w:hAnsi="Arial" w:cs="Arial"/>
          <w:color w:val="000000"/>
          <w:sz w:val="24"/>
          <w:szCs w:val="24"/>
        </w:rPr>
        <w:t>de formation</w:t>
      </w:r>
      <w:r w:rsidR="00DF3A44" w:rsidRPr="00A705ED">
        <w:rPr>
          <w:rFonts w:ascii="Arial" w:hAnsi="Arial" w:cs="Arial"/>
          <w:color w:val="000000"/>
          <w:sz w:val="24"/>
          <w:szCs w:val="24"/>
        </w:rPr>
        <w:t xml:space="preserve"> des acteurs,</w:t>
      </w:r>
      <w:r w:rsidR="004D12CA" w:rsidRPr="00A705E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381B6C0" w14:textId="2F92AD16" w:rsidR="004D12CA" w:rsidRPr="00A705ED" w:rsidRDefault="004D12CA" w:rsidP="006C2DBC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85D6F"/>
          <w:sz w:val="24"/>
          <w:szCs w:val="24"/>
        </w:rPr>
      </w:pPr>
      <w:r w:rsidRPr="00A705ED">
        <w:rPr>
          <w:rFonts w:ascii="Arial" w:hAnsi="Arial" w:cs="Arial"/>
          <w:color w:val="000000"/>
          <w:sz w:val="24"/>
          <w:szCs w:val="24"/>
        </w:rPr>
        <w:t xml:space="preserve">d’accroitre le </w:t>
      </w:r>
      <w:r w:rsidR="00DF3A44" w:rsidRPr="00A705ED">
        <w:rPr>
          <w:rFonts w:ascii="Arial" w:hAnsi="Arial" w:cs="Arial"/>
          <w:color w:val="000000"/>
          <w:sz w:val="24"/>
          <w:szCs w:val="24"/>
        </w:rPr>
        <w:t>degré d’efficacité et d’efficience</w:t>
      </w:r>
      <w:r w:rsidRPr="00A705ED">
        <w:rPr>
          <w:rFonts w:ascii="Arial" w:hAnsi="Arial" w:cs="Arial"/>
          <w:color w:val="000000"/>
          <w:sz w:val="24"/>
          <w:szCs w:val="24"/>
        </w:rPr>
        <w:t xml:space="preserve"> des </w:t>
      </w:r>
      <w:r w:rsidR="00976D6D" w:rsidRPr="00A705ED">
        <w:rPr>
          <w:rFonts w:ascii="Arial" w:hAnsi="Arial" w:cs="Arial"/>
          <w:color w:val="000000"/>
          <w:sz w:val="24"/>
          <w:szCs w:val="24"/>
        </w:rPr>
        <w:t>acteurs de la commande publique</w:t>
      </w:r>
      <w:r w:rsidR="00DF3A44" w:rsidRPr="00A705ED">
        <w:rPr>
          <w:rFonts w:ascii="Arial" w:hAnsi="Arial" w:cs="Arial"/>
          <w:color w:val="000000"/>
          <w:sz w:val="24"/>
          <w:szCs w:val="24"/>
        </w:rPr>
        <w:t>,</w:t>
      </w:r>
    </w:p>
    <w:p w14:paraId="6BC7FC1F" w14:textId="45B82E83" w:rsidR="004D12CA" w:rsidRPr="00A705ED" w:rsidRDefault="004D12CA" w:rsidP="006C2DBC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05ED">
        <w:rPr>
          <w:rFonts w:ascii="Arial" w:hAnsi="Arial" w:cs="Arial"/>
          <w:color w:val="000000"/>
          <w:sz w:val="24"/>
          <w:szCs w:val="24"/>
        </w:rPr>
        <w:t xml:space="preserve">de promouvoir les meilleures pratiques à l’aune des principes </w:t>
      </w:r>
      <w:r w:rsidR="00976D6D" w:rsidRPr="00A705ED">
        <w:rPr>
          <w:rFonts w:ascii="Arial" w:hAnsi="Arial" w:cs="Arial"/>
          <w:color w:val="000000"/>
          <w:sz w:val="24"/>
          <w:szCs w:val="24"/>
        </w:rPr>
        <w:t xml:space="preserve">qui gouvernent </w:t>
      </w:r>
      <w:r w:rsidRPr="00A705ED">
        <w:rPr>
          <w:rFonts w:ascii="Arial" w:hAnsi="Arial" w:cs="Arial"/>
          <w:color w:val="000000"/>
          <w:sz w:val="24"/>
          <w:szCs w:val="24"/>
        </w:rPr>
        <w:t xml:space="preserve"> la commande </w:t>
      </w:r>
      <w:r w:rsidR="00122B5D" w:rsidRPr="00A705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A705ED">
        <w:rPr>
          <w:rFonts w:ascii="Arial" w:hAnsi="Arial" w:cs="Arial"/>
          <w:color w:val="000000"/>
          <w:sz w:val="24"/>
          <w:szCs w:val="24"/>
        </w:rPr>
        <w:t>publique</w:t>
      </w:r>
      <w:r w:rsidR="007F3AEF" w:rsidRPr="00A705ED">
        <w:rPr>
          <w:rFonts w:ascii="Arial" w:hAnsi="Arial" w:cs="Arial"/>
          <w:color w:val="000000"/>
          <w:sz w:val="24"/>
          <w:szCs w:val="24"/>
        </w:rPr>
        <w:t xml:space="preserve"> tant au niveau central que régional.</w:t>
      </w:r>
    </w:p>
    <w:p w14:paraId="6C77B707" w14:textId="47B57922" w:rsidR="00DF3A44" w:rsidRPr="00A705ED" w:rsidRDefault="00DF3A44" w:rsidP="006C2D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7F4F548" w14:textId="5C4EFA6A" w:rsidR="00DF3A44" w:rsidRPr="00A705ED" w:rsidRDefault="00DF3A44" w:rsidP="006C2DBC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05ED">
        <w:rPr>
          <w:rFonts w:ascii="Arial" w:hAnsi="Arial" w:cs="Arial"/>
          <w:color w:val="000000"/>
          <w:sz w:val="24"/>
          <w:szCs w:val="24"/>
        </w:rPr>
        <w:t>de contribuer  à l’</w:t>
      </w:r>
      <w:r w:rsidR="007F3AEF" w:rsidRPr="00A705ED">
        <w:rPr>
          <w:rFonts w:ascii="Arial" w:hAnsi="Arial" w:cs="Arial"/>
          <w:color w:val="000000"/>
          <w:sz w:val="24"/>
          <w:szCs w:val="24"/>
        </w:rPr>
        <w:t>amélioration</w:t>
      </w:r>
      <w:r w:rsidRPr="00A705ED">
        <w:rPr>
          <w:rFonts w:ascii="Arial" w:hAnsi="Arial" w:cs="Arial"/>
          <w:color w:val="000000"/>
          <w:sz w:val="24"/>
          <w:szCs w:val="24"/>
        </w:rPr>
        <w:t xml:space="preserve"> du </w:t>
      </w:r>
      <w:r w:rsidR="007F3AEF" w:rsidRPr="00A705ED">
        <w:rPr>
          <w:rFonts w:ascii="Arial" w:hAnsi="Arial" w:cs="Arial"/>
          <w:color w:val="000000"/>
          <w:sz w:val="24"/>
          <w:szCs w:val="24"/>
        </w:rPr>
        <w:t xml:space="preserve"> système avec des propositions d’actions  de reformes.</w:t>
      </w:r>
    </w:p>
    <w:bookmarkEnd w:id="4"/>
    <w:p w14:paraId="5D791EA9" w14:textId="77777777" w:rsidR="00976D6D" w:rsidRPr="00A705ED" w:rsidRDefault="00976D6D" w:rsidP="004D1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60E2B76" w14:textId="77777777" w:rsidR="004D12CA" w:rsidRPr="00A705ED" w:rsidRDefault="004D12CA" w:rsidP="00122B5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705ED">
        <w:rPr>
          <w:rFonts w:ascii="Arial" w:hAnsi="Arial" w:cs="Arial"/>
          <w:b/>
          <w:bCs/>
          <w:color w:val="000000"/>
          <w:sz w:val="24"/>
          <w:szCs w:val="24"/>
        </w:rPr>
        <w:t>MISSIONS DU CONSULTANT</w:t>
      </w:r>
    </w:p>
    <w:p w14:paraId="78A61FE9" w14:textId="77777777" w:rsidR="00122B5D" w:rsidRPr="00A705ED" w:rsidRDefault="00122B5D" w:rsidP="00122B5D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5DAA979" w14:textId="1E506223" w:rsidR="00976D6D" w:rsidRPr="00A705ED" w:rsidRDefault="004D12CA" w:rsidP="006C2D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05ED">
        <w:rPr>
          <w:rFonts w:ascii="Arial" w:hAnsi="Arial" w:cs="Arial"/>
          <w:color w:val="000000"/>
          <w:sz w:val="24"/>
          <w:szCs w:val="24"/>
        </w:rPr>
        <w:t xml:space="preserve">Les consultants </w:t>
      </w:r>
      <w:r w:rsidR="007863F8" w:rsidRPr="00A705ED">
        <w:rPr>
          <w:rFonts w:ascii="Arial" w:hAnsi="Arial" w:cs="Arial"/>
          <w:color w:val="000000"/>
          <w:sz w:val="24"/>
          <w:szCs w:val="24"/>
        </w:rPr>
        <w:t>concevront et</w:t>
      </w:r>
      <w:r w:rsidR="00051231" w:rsidRPr="00A705ED">
        <w:rPr>
          <w:rFonts w:ascii="Arial" w:hAnsi="Arial" w:cs="Arial"/>
          <w:color w:val="000000"/>
          <w:sz w:val="24"/>
          <w:szCs w:val="24"/>
        </w:rPr>
        <w:t>/ou</w:t>
      </w:r>
      <w:r w:rsidR="007863F8" w:rsidRPr="00A705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A705ED">
        <w:rPr>
          <w:rFonts w:ascii="Arial" w:hAnsi="Arial" w:cs="Arial"/>
          <w:color w:val="000000"/>
          <w:sz w:val="24"/>
          <w:szCs w:val="24"/>
        </w:rPr>
        <w:t xml:space="preserve">animeront des sessions de formation sur la </w:t>
      </w:r>
      <w:r w:rsidR="007863F8" w:rsidRPr="00A705ED">
        <w:rPr>
          <w:rFonts w:ascii="Arial" w:hAnsi="Arial" w:cs="Arial"/>
          <w:color w:val="000000"/>
          <w:sz w:val="24"/>
          <w:szCs w:val="24"/>
        </w:rPr>
        <w:t>commande publique</w:t>
      </w:r>
      <w:r w:rsidRPr="00A705ED">
        <w:rPr>
          <w:rFonts w:ascii="Arial" w:hAnsi="Arial" w:cs="Arial"/>
          <w:color w:val="000000"/>
          <w:sz w:val="24"/>
          <w:szCs w:val="24"/>
        </w:rPr>
        <w:t xml:space="preserve"> en se basant sur la </w:t>
      </w:r>
      <w:r w:rsidR="00976D6D" w:rsidRPr="00A705ED">
        <w:rPr>
          <w:rFonts w:ascii="Arial" w:hAnsi="Arial" w:cs="Arial"/>
          <w:color w:val="000000"/>
          <w:sz w:val="24"/>
          <w:szCs w:val="24"/>
        </w:rPr>
        <w:t>r</w:t>
      </w:r>
      <w:r w:rsidRPr="00A705ED">
        <w:rPr>
          <w:rFonts w:ascii="Arial" w:hAnsi="Arial" w:cs="Arial"/>
          <w:color w:val="000000"/>
          <w:sz w:val="24"/>
          <w:szCs w:val="24"/>
        </w:rPr>
        <w:t xml:space="preserve">églementation nationale des marchés publics </w:t>
      </w:r>
      <w:r w:rsidR="002A012F" w:rsidRPr="00A705ED">
        <w:rPr>
          <w:rFonts w:ascii="Arial" w:hAnsi="Arial" w:cs="Arial"/>
          <w:color w:val="000000"/>
          <w:sz w:val="24"/>
          <w:szCs w:val="24"/>
        </w:rPr>
        <w:t>et des</w:t>
      </w:r>
      <w:r w:rsidR="007863F8" w:rsidRPr="00A705ED">
        <w:rPr>
          <w:rFonts w:ascii="Arial" w:hAnsi="Arial" w:cs="Arial"/>
          <w:color w:val="000000"/>
          <w:sz w:val="24"/>
          <w:szCs w:val="24"/>
        </w:rPr>
        <w:t xml:space="preserve"> autres procédures</w:t>
      </w:r>
      <w:r w:rsidR="00976D6D" w:rsidRPr="00A705ED">
        <w:rPr>
          <w:rFonts w:ascii="Arial" w:hAnsi="Arial" w:cs="Arial"/>
          <w:color w:val="000000"/>
          <w:sz w:val="24"/>
          <w:szCs w:val="24"/>
        </w:rPr>
        <w:t xml:space="preserve"> s</w:t>
      </w:r>
      <w:r w:rsidR="00122B5D" w:rsidRPr="00A705ED">
        <w:rPr>
          <w:rFonts w:ascii="Arial" w:hAnsi="Arial" w:cs="Arial"/>
          <w:color w:val="000000"/>
          <w:sz w:val="24"/>
          <w:szCs w:val="24"/>
        </w:rPr>
        <w:t xml:space="preserve">ous la supervision de </w:t>
      </w:r>
      <w:r w:rsidR="00CB784B" w:rsidRPr="00A705ED">
        <w:rPr>
          <w:rFonts w:ascii="Arial" w:hAnsi="Arial" w:cs="Arial"/>
          <w:color w:val="000000"/>
          <w:sz w:val="24"/>
          <w:szCs w:val="24"/>
        </w:rPr>
        <w:t>la direction</w:t>
      </w:r>
      <w:r w:rsidR="00A12A88" w:rsidRPr="00A705ED">
        <w:rPr>
          <w:rFonts w:ascii="Arial" w:hAnsi="Arial" w:cs="Arial"/>
          <w:color w:val="000000"/>
          <w:sz w:val="24"/>
          <w:szCs w:val="24"/>
        </w:rPr>
        <w:t xml:space="preserve"> de la formation. </w:t>
      </w:r>
    </w:p>
    <w:p w14:paraId="5FA594CA" w14:textId="45DD2A76" w:rsidR="004D12CA" w:rsidRPr="00A705ED" w:rsidRDefault="00B60F5D" w:rsidP="006C2D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05ED">
        <w:rPr>
          <w:rFonts w:ascii="Arial" w:hAnsi="Arial" w:cs="Arial"/>
          <w:color w:val="000000"/>
          <w:sz w:val="24"/>
          <w:szCs w:val="24"/>
        </w:rPr>
        <w:t>L</w:t>
      </w:r>
      <w:r w:rsidR="00122B5D" w:rsidRPr="00A705ED">
        <w:rPr>
          <w:rFonts w:ascii="Arial" w:hAnsi="Arial" w:cs="Arial"/>
          <w:color w:val="000000"/>
          <w:sz w:val="24"/>
          <w:szCs w:val="24"/>
        </w:rPr>
        <w:t>es consultants seront appelés à</w:t>
      </w:r>
      <w:r w:rsidRPr="00A705ED">
        <w:rPr>
          <w:rFonts w:ascii="Arial" w:hAnsi="Arial" w:cs="Arial"/>
          <w:color w:val="000000"/>
          <w:sz w:val="24"/>
          <w:szCs w:val="24"/>
        </w:rPr>
        <w:t xml:space="preserve"> préparer et animer</w:t>
      </w:r>
      <w:r w:rsidR="00122B5D" w:rsidRPr="00A705ED">
        <w:rPr>
          <w:rFonts w:ascii="Arial" w:hAnsi="Arial" w:cs="Arial"/>
          <w:color w:val="000000"/>
          <w:sz w:val="24"/>
          <w:szCs w:val="24"/>
        </w:rPr>
        <w:t xml:space="preserve"> des sessions de formation sur des thèmes généraux et </w:t>
      </w:r>
      <w:r w:rsidRPr="00A705ED">
        <w:rPr>
          <w:rFonts w:ascii="Arial" w:hAnsi="Arial" w:cs="Arial"/>
          <w:color w:val="000000"/>
          <w:sz w:val="24"/>
          <w:szCs w:val="24"/>
        </w:rPr>
        <w:t>spécifiques portant</w:t>
      </w:r>
      <w:r w:rsidR="00122B5D" w:rsidRPr="00A705ED">
        <w:rPr>
          <w:rFonts w:ascii="Arial" w:hAnsi="Arial" w:cs="Arial"/>
          <w:color w:val="000000"/>
          <w:sz w:val="24"/>
          <w:szCs w:val="24"/>
        </w:rPr>
        <w:t xml:space="preserve"> </w:t>
      </w:r>
      <w:r w:rsidR="00051231" w:rsidRPr="00A705ED">
        <w:rPr>
          <w:rFonts w:ascii="Arial" w:hAnsi="Arial" w:cs="Arial"/>
          <w:color w:val="000000"/>
          <w:sz w:val="24"/>
          <w:szCs w:val="24"/>
        </w:rPr>
        <w:t>principalement</w:t>
      </w:r>
      <w:r w:rsidR="00122B5D" w:rsidRPr="00A705ED">
        <w:rPr>
          <w:rFonts w:ascii="Arial" w:hAnsi="Arial" w:cs="Arial"/>
          <w:color w:val="000000"/>
          <w:sz w:val="24"/>
          <w:szCs w:val="24"/>
        </w:rPr>
        <w:t xml:space="preserve"> sur : </w:t>
      </w:r>
    </w:p>
    <w:p w14:paraId="236B15B5" w14:textId="62A5D56C" w:rsidR="004D12CA" w:rsidRPr="00A705ED" w:rsidRDefault="004D12CA" w:rsidP="006C2DBC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A705E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le cadre légal et réglementaire des marchés publics</w:t>
      </w:r>
      <w:r w:rsidR="0034495F" w:rsidRPr="00A705E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 ;</w:t>
      </w:r>
      <w:r w:rsidRPr="00A705E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</w:p>
    <w:p w14:paraId="5E2C9798" w14:textId="34D7E072" w:rsidR="004D12CA" w:rsidRPr="00A705ED" w:rsidRDefault="004D12CA" w:rsidP="006C2DBC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A705E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les principes </w:t>
      </w:r>
      <w:r w:rsidR="0034495F" w:rsidRPr="00A705E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fondamentaux </w:t>
      </w:r>
      <w:r w:rsidRPr="00A705E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de la commande publique ;</w:t>
      </w:r>
    </w:p>
    <w:p w14:paraId="49639A97" w14:textId="27D86CEF" w:rsidR="004D12CA" w:rsidRPr="00A705ED" w:rsidRDefault="0034495F" w:rsidP="006C2DBC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A705E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la </w:t>
      </w:r>
      <w:r w:rsidR="004D12CA" w:rsidRPr="00A705E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passation</w:t>
      </w:r>
      <w:r w:rsidRPr="00A705E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des marchés publics</w:t>
      </w:r>
      <w:r w:rsidR="004D12CA" w:rsidRPr="00A705E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;</w:t>
      </w:r>
    </w:p>
    <w:p w14:paraId="0049E859" w14:textId="531FAE58" w:rsidR="007863F8" w:rsidRPr="00A705ED" w:rsidRDefault="004D12CA" w:rsidP="006C2DBC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A705E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le montage des dossiers d’appel d’offres en s’appuyant sur une étude de</w:t>
      </w:r>
      <w:r w:rsidR="002A012F" w:rsidRPr="00A705E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A705E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cas pratique;</w:t>
      </w:r>
    </w:p>
    <w:p w14:paraId="559929EB" w14:textId="5F902EF3" w:rsidR="007863F8" w:rsidRPr="00A705ED" w:rsidRDefault="004D12CA" w:rsidP="006C2DBC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A705E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la préparation des soumissions (lorsque la formation s’adresse au secteur</w:t>
      </w:r>
      <w:r w:rsidR="002A012F" w:rsidRPr="00A705E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A705E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privé</w:t>
      </w:r>
      <w:r w:rsidR="00D256C2" w:rsidRPr="00A705E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A705E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) ;</w:t>
      </w:r>
    </w:p>
    <w:p w14:paraId="6B429902" w14:textId="60681A73" w:rsidR="004D12CA" w:rsidRPr="00A705ED" w:rsidRDefault="004D12CA" w:rsidP="006C2DBC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A705E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l’évaluation des offres sur la base du cas pratique prévu au point</w:t>
      </w:r>
      <w:r w:rsidR="00B60F5D" w:rsidRPr="00A705E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A705E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précédent ;</w:t>
      </w:r>
    </w:p>
    <w:p w14:paraId="74F4DE08" w14:textId="375EA9AC" w:rsidR="004D12CA" w:rsidRPr="00A705ED" w:rsidRDefault="004D12CA" w:rsidP="006C2DBC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A705E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l’exécution des marchés publics ;</w:t>
      </w:r>
    </w:p>
    <w:p w14:paraId="70F6BFEE" w14:textId="5A2E50CC" w:rsidR="004D12CA" w:rsidRPr="00A705ED" w:rsidRDefault="004D12CA" w:rsidP="006C2DBC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A705E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la gestion des réclamations et du contentieux des marchés publics ;</w:t>
      </w:r>
    </w:p>
    <w:p w14:paraId="452E045F" w14:textId="50B2C6A9" w:rsidR="004D12CA" w:rsidRPr="00A705ED" w:rsidRDefault="004D12CA" w:rsidP="006C2DBC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A705E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les irrégularités et les sanctions</w:t>
      </w:r>
      <w:r w:rsidR="00051231" w:rsidRPr="00A705E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 ;</w:t>
      </w:r>
    </w:p>
    <w:p w14:paraId="770C89AC" w14:textId="5C062FAE" w:rsidR="007863F8" w:rsidRPr="00A705ED" w:rsidRDefault="00122B5D" w:rsidP="006C2DBC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A705E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la corruption </w:t>
      </w:r>
      <w:r w:rsidR="0034495F" w:rsidRPr="00A705E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et la fraude </w:t>
      </w:r>
      <w:r w:rsidRPr="00A705E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dans les marchés publics ; </w:t>
      </w:r>
    </w:p>
    <w:p w14:paraId="40D15EC7" w14:textId="75A932BE" w:rsidR="00122B5D" w:rsidRPr="00A705ED" w:rsidRDefault="00122B5D" w:rsidP="006C2DBC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A705E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l’audit et le contrôle des marchés publics ;</w:t>
      </w:r>
    </w:p>
    <w:p w14:paraId="3B2DE0AB" w14:textId="6085D9E7" w:rsidR="00122B5D" w:rsidRPr="00A705ED" w:rsidRDefault="00122B5D" w:rsidP="006C2DBC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A705E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le règlement des marchés publics ;</w:t>
      </w:r>
    </w:p>
    <w:p w14:paraId="1417AD9B" w14:textId="4BA13B46" w:rsidR="00122B5D" w:rsidRPr="00A705ED" w:rsidRDefault="004666D2" w:rsidP="006C2DBC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A705E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l</w:t>
      </w:r>
      <w:r w:rsidR="00B60F5D" w:rsidRPr="00A705E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a </w:t>
      </w:r>
      <w:r w:rsidR="0034495F" w:rsidRPr="00A705E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dématérialisation de la commande publique,</w:t>
      </w:r>
      <w:r w:rsidRPr="00A705E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etc…</w:t>
      </w:r>
    </w:p>
    <w:p w14:paraId="6B6BC00A" w14:textId="77777777" w:rsidR="00122B5D" w:rsidRPr="00A705ED" w:rsidRDefault="00122B5D" w:rsidP="004D1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AC4FE9" w14:textId="78657D27" w:rsidR="0069425D" w:rsidRPr="00A705ED" w:rsidRDefault="004D12CA" w:rsidP="002A012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705ED">
        <w:rPr>
          <w:rFonts w:ascii="Arial" w:hAnsi="Arial" w:cs="Arial"/>
          <w:b/>
          <w:bCs/>
          <w:color w:val="000000"/>
          <w:sz w:val="24"/>
          <w:szCs w:val="24"/>
        </w:rPr>
        <w:t xml:space="preserve">RESULTATS ATTENDUS </w:t>
      </w:r>
    </w:p>
    <w:p w14:paraId="178D9139" w14:textId="5A5BA104" w:rsidR="00CA1FC2" w:rsidRPr="00A705ED" w:rsidRDefault="00D256C2" w:rsidP="00DF3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705ED">
        <w:rPr>
          <w:rFonts w:ascii="Arial" w:hAnsi="Arial" w:cs="Arial"/>
          <w:color w:val="000000"/>
          <w:sz w:val="24"/>
          <w:szCs w:val="24"/>
        </w:rPr>
        <w:t xml:space="preserve">        L</w:t>
      </w:r>
      <w:r w:rsidR="00DF3168" w:rsidRPr="00A705ED">
        <w:rPr>
          <w:rFonts w:ascii="Arial" w:hAnsi="Arial" w:cs="Arial"/>
          <w:color w:val="000000"/>
          <w:sz w:val="24"/>
          <w:szCs w:val="24"/>
        </w:rPr>
        <w:t>es</w:t>
      </w:r>
      <w:r w:rsidR="00B60F5D" w:rsidRPr="00A705ED">
        <w:rPr>
          <w:rFonts w:ascii="Arial" w:hAnsi="Arial" w:cs="Arial"/>
          <w:color w:val="000000"/>
          <w:sz w:val="24"/>
          <w:szCs w:val="24"/>
        </w:rPr>
        <w:t xml:space="preserve"> </w:t>
      </w:r>
      <w:r w:rsidR="00DF3168" w:rsidRPr="00A705ED">
        <w:rPr>
          <w:rFonts w:ascii="Arial" w:hAnsi="Arial" w:cs="Arial"/>
          <w:color w:val="000000"/>
          <w:sz w:val="24"/>
          <w:szCs w:val="24"/>
        </w:rPr>
        <w:t xml:space="preserve">consultants </w:t>
      </w:r>
      <w:r w:rsidRPr="00A705ED">
        <w:rPr>
          <w:rFonts w:ascii="Arial" w:hAnsi="Arial" w:cs="Arial"/>
          <w:color w:val="000000"/>
          <w:sz w:val="24"/>
          <w:szCs w:val="24"/>
        </w:rPr>
        <w:t xml:space="preserve">formateurs </w:t>
      </w:r>
      <w:r w:rsidR="00DF3168" w:rsidRPr="00A705ED">
        <w:rPr>
          <w:rFonts w:ascii="Arial" w:hAnsi="Arial" w:cs="Arial"/>
          <w:color w:val="000000"/>
          <w:sz w:val="24"/>
          <w:szCs w:val="24"/>
        </w:rPr>
        <w:t>s</w:t>
      </w:r>
      <w:r w:rsidRPr="00A705ED">
        <w:rPr>
          <w:rFonts w:ascii="Arial" w:hAnsi="Arial" w:cs="Arial"/>
          <w:color w:val="000000"/>
          <w:sz w:val="24"/>
          <w:szCs w:val="24"/>
        </w:rPr>
        <w:t>er</w:t>
      </w:r>
      <w:r w:rsidR="00DF3168" w:rsidRPr="00A705ED">
        <w:rPr>
          <w:rFonts w:ascii="Arial" w:hAnsi="Arial" w:cs="Arial"/>
          <w:color w:val="000000"/>
          <w:sz w:val="24"/>
          <w:szCs w:val="24"/>
        </w:rPr>
        <w:t>ont</w:t>
      </w:r>
      <w:r w:rsidR="00CA1FC2" w:rsidRPr="00A705ED">
        <w:rPr>
          <w:rFonts w:ascii="Arial" w:hAnsi="Arial" w:cs="Arial"/>
          <w:color w:val="000000"/>
          <w:sz w:val="24"/>
          <w:szCs w:val="24"/>
        </w:rPr>
        <w:t xml:space="preserve"> en mesure de :</w:t>
      </w:r>
    </w:p>
    <w:p w14:paraId="2CE60FAD" w14:textId="662EFF9C" w:rsidR="00F4444B" w:rsidRPr="00A705ED" w:rsidRDefault="00DF3168" w:rsidP="00DF3168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068"/>
        <w:rPr>
          <w:rFonts w:ascii="Arial" w:hAnsi="Arial" w:cs="Arial"/>
          <w:color w:val="000000"/>
          <w:sz w:val="24"/>
          <w:szCs w:val="24"/>
        </w:rPr>
      </w:pPr>
      <w:r w:rsidRPr="00A705ED">
        <w:rPr>
          <w:rFonts w:ascii="Arial" w:hAnsi="Arial" w:cs="Arial"/>
          <w:color w:val="000000"/>
          <w:sz w:val="24"/>
          <w:szCs w:val="24"/>
        </w:rPr>
        <w:t>c</w:t>
      </w:r>
      <w:r w:rsidR="00CA1FC2" w:rsidRPr="00A705ED">
        <w:rPr>
          <w:rFonts w:ascii="Arial" w:hAnsi="Arial" w:cs="Arial"/>
          <w:color w:val="000000"/>
          <w:sz w:val="24"/>
          <w:szCs w:val="24"/>
        </w:rPr>
        <w:t xml:space="preserve">oncevoir </w:t>
      </w:r>
      <w:r w:rsidR="00F4444B" w:rsidRPr="00A705ED">
        <w:rPr>
          <w:rFonts w:ascii="Arial" w:hAnsi="Arial" w:cs="Arial"/>
          <w:color w:val="000000"/>
          <w:sz w:val="24"/>
          <w:szCs w:val="24"/>
        </w:rPr>
        <w:t>des modules ;</w:t>
      </w:r>
    </w:p>
    <w:p w14:paraId="7DE72225" w14:textId="10F439B1" w:rsidR="00CA1FC2" w:rsidRPr="00A705ED" w:rsidRDefault="0069425D" w:rsidP="00DF3168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068"/>
        <w:rPr>
          <w:rFonts w:ascii="Arial" w:hAnsi="Arial" w:cs="Arial"/>
          <w:color w:val="000000"/>
          <w:sz w:val="24"/>
          <w:szCs w:val="24"/>
        </w:rPr>
      </w:pPr>
      <w:r w:rsidRPr="00A705ED">
        <w:rPr>
          <w:rFonts w:ascii="Arial" w:hAnsi="Arial" w:cs="Arial"/>
          <w:color w:val="000000"/>
          <w:sz w:val="24"/>
          <w:szCs w:val="24"/>
        </w:rPr>
        <w:t>anim</w:t>
      </w:r>
      <w:r w:rsidR="00CA1FC2" w:rsidRPr="00A705ED">
        <w:rPr>
          <w:rFonts w:ascii="Arial" w:hAnsi="Arial" w:cs="Arial"/>
          <w:color w:val="000000"/>
          <w:sz w:val="24"/>
          <w:szCs w:val="24"/>
        </w:rPr>
        <w:t>er</w:t>
      </w:r>
      <w:r w:rsidR="00B60F5D" w:rsidRPr="00A705ED">
        <w:rPr>
          <w:rFonts w:ascii="Arial" w:hAnsi="Arial" w:cs="Arial"/>
          <w:color w:val="000000"/>
          <w:sz w:val="24"/>
          <w:szCs w:val="24"/>
        </w:rPr>
        <w:t xml:space="preserve"> des sessions</w:t>
      </w:r>
      <w:r w:rsidRPr="00A705ED">
        <w:rPr>
          <w:rFonts w:ascii="Arial" w:hAnsi="Arial" w:cs="Arial"/>
          <w:color w:val="000000"/>
          <w:sz w:val="24"/>
          <w:szCs w:val="24"/>
        </w:rPr>
        <w:t xml:space="preserve"> de formation</w:t>
      </w:r>
      <w:r w:rsidR="00D256C2" w:rsidRPr="00A705ED">
        <w:rPr>
          <w:rFonts w:ascii="Arial" w:hAnsi="Arial" w:cs="Arial"/>
          <w:color w:val="000000"/>
          <w:sz w:val="24"/>
          <w:szCs w:val="24"/>
        </w:rPr>
        <w:t> ;</w:t>
      </w:r>
    </w:p>
    <w:p w14:paraId="0205B0B8" w14:textId="543DF803" w:rsidR="0069425D" w:rsidRPr="00A705ED" w:rsidRDefault="0069425D" w:rsidP="00DF3168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068"/>
        <w:rPr>
          <w:rFonts w:ascii="Arial" w:hAnsi="Arial" w:cs="Arial"/>
          <w:color w:val="000000"/>
          <w:sz w:val="24"/>
          <w:szCs w:val="24"/>
        </w:rPr>
      </w:pPr>
      <w:r w:rsidRPr="00A705ED">
        <w:rPr>
          <w:rFonts w:ascii="Arial" w:hAnsi="Arial" w:cs="Arial"/>
          <w:color w:val="000000"/>
          <w:sz w:val="24"/>
          <w:szCs w:val="24"/>
        </w:rPr>
        <w:t>participe</w:t>
      </w:r>
      <w:r w:rsidR="00CA1FC2" w:rsidRPr="00A705ED">
        <w:rPr>
          <w:rFonts w:ascii="Arial" w:hAnsi="Arial" w:cs="Arial"/>
          <w:color w:val="000000"/>
          <w:sz w:val="24"/>
          <w:szCs w:val="24"/>
        </w:rPr>
        <w:t>r</w:t>
      </w:r>
      <w:r w:rsidRPr="00A705ED">
        <w:rPr>
          <w:rFonts w:ascii="Arial" w:hAnsi="Arial" w:cs="Arial"/>
          <w:color w:val="000000"/>
          <w:sz w:val="24"/>
          <w:szCs w:val="24"/>
        </w:rPr>
        <w:t xml:space="preserve"> aux sessions de validation des modules ou toute</w:t>
      </w:r>
      <w:r w:rsidR="00D256C2" w:rsidRPr="00A705ED">
        <w:rPr>
          <w:rFonts w:ascii="Arial" w:hAnsi="Arial" w:cs="Arial"/>
          <w:color w:val="000000"/>
          <w:sz w:val="24"/>
          <w:szCs w:val="24"/>
        </w:rPr>
        <w:t>s</w:t>
      </w:r>
      <w:r w:rsidRPr="00A705ED">
        <w:rPr>
          <w:rFonts w:ascii="Arial" w:hAnsi="Arial" w:cs="Arial"/>
          <w:color w:val="000000"/>
          <w:sz w:val="24"/>
          <w:szCs w:val="24"/>
        </w:rPr>
        <w:t xml:space="preserve"> autre</w:t>
      </w:r>
      <w:r w:rsidR="00D256C2" w:rsidRPr="00A705ED">
        <w:rPr>
          <w:rFonts w:ascii="Arial" w:hAnsi="Arial" w:cs="Arial"/>
          <w:color w:val="000000"/>
          <w:sz w:val="24"/>
          <w:szCs w:val="24"/>
        </w:rPr>
        <w:t>s</w:t>
      </w:r>
      <w:r w:rsidRPr="00A705ED">
        <w:rPr>
          <w:rFonts w:ascii="Arial" w:hAnsi="Arial" w:cs="Arial"/>
          <w:color w:val="000000"/>
          <w:sz w:val="24"/>
          <w:szCs w:val="24"/>
        </w:rPr>
        <w:t xml:space="preserve"> activité</w:t>
      </w:r>
      <w:r w:rsidR="00D256C2" w:rsidRPr="00A705ED">
        <w:rPr>
          <w:rFonts w:ascii="Arial" w:hAnsi="Arial" w:cs="Arial"/>
          <w:color w:val="000000"/>
          <w:sz w:val="24"/>
          <w:szCs w:val="24"/>
        </w:rPr>
        <w:t>s</w:t>
      </w:r>
      <w:r w:rsidRPr="00A705ED">
        <w:rPr>
          <w:rFonts w:ascii="Arial" w:hAnsi="Arial" w:cs="Arial"/>
          <w:color w:val="000000"/>
          <w:sz w:val="24"/>
          <w:szCs w:val="24"/>
        </w:rPr>
        <w:t xml:space="preserve"> connexe</w:t>
      </w:r>
      <w:r w:rsidR="00D256C2" w:rsidRPr="00A705ED">
        <w:rPr>
          <w:rFonts w:ascii="Arial" w:hAnsi="Arial" w:cs="Arial"/>
          <w:color w:val="000000"/>
          <w:sz w:val="24"/>
          <w:szCs w:val="24"/>
        </w:rPr>
        <w:t>s ;</w:t>
      </w:r>
    </w:p>
    <w:p w14:paraId="5474058C" w14:textId="0A121DE3" w:rsidR="0069425D" w:rsidRPr="00A705ED" w:rsidRDefault="00BF0C56" w:rsidP="00DF3168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068"/>
        <w:rPr>
          <w:rFonts w:ascii="Arial" w:hAnsi="Arial" w:cs="Arial"/>
          <w:color w:val="000000"/>
          <w:sz w:val="24"/>
          <w:szCs w:val="24"/>
        </w:rPr>
      </w:pPr>
      <w:r w:rsidRPr="00A705ED">
        <w:rPr>
          <w:rFonts w:ascii="Arial" w:hAnsi="Arial" w:cs="Arial"/>
          <w:color w:val="000000"/>
          <w:sz w:val="24"/>
          <w:szCs w:val="24"/>
        </w:rPr>
        <w:t>Contribuer</w:t>
      </w:r>
      <w:r w:rsidR="00D256C2" w:rsidRPr="00A705ED">
        <w:rPr>
          <w:rFonts w:ascii="Arial" w:hAnsi="Arial" w:cs="Arial"/>
          <w:color w:val="000000"/>
          <w:sz w:val="24"/>
          <w:szCs w:val="24"/>
        </w:rPr>
        <w:t xml:space="preserve"> </w:t>
      </w:r>
      <w:r w:rsidR="0069425D" w:rsidRPr="00A705ED">
        <w:rPr>
          <w:rFonts w:ascii="Arial" w:hAnsi="Arial" w:cs="Arial"/>
          <w:color w:val="000000"/>
          <w:sz w:val="24"/>
          <w:szCs w:val="24"/>
        </w:rPr>
        <w:t xml:space="preserve">à l’amélioration du système à travers </w:t>
      </w:r>
      <w:r w:rsidR="00D256C2" w:rsidRPr="00A705ED">
        <w:rPr>
          <w:rFonts w:ascii="Arial" w:hAnsi="Arial" w:cs="Arial"/>
          <w:color w:val="000000"/>
          <w:sz w:val="24"/>
          <w:szCs w:val="24"/>
        </w:rPr>
        <w:t>la remonté</w:t>
      </w:r>
      <w:r w:rsidR="00582A78" w:rsidRPr="00A705ED">
        <w:rPr>
          <w:rFonts w:ascii="Arial" w:hAnsi="Arial" w:cs="Arial"/>
          <w:color w:val="000000"/>
          <w:sz w:val="24"/>
          <w:szCs w:val="24"/>
        </w:rPr>
        <w:t>e</w:t>
      </w:r>
      <w:r w:rsidR="00D256C2" w:rsidRPr="00A705ED">
        <w:rPr>
          <w:rFonts w:ascii="Arial" w:hAnsi="Arial" w:cs="Arial"/>
          <w:color w:val="000000"/>
          <w:sz w:val="24"/>
          <w:szCs w:val="24"/>
        </w:rPr>
        <w:t xml:space="preserve"> des insuffisances relevées lors des formations.</w:t>
      </w:r>
    </w:p>
    <w:p w14:paraId="713FD2D8" w14:textId="77777777" w:rsidR="004666D2" w:rsidRPr="00A705ED" w:rsidRDefault="004666D2" w:rsidP="004D1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888A53A" w14:textId="488E586F" w:rsidR="004D12CA" w:rsidRPr="00A705ED" w:rsidRDefault="00DF3168" w:rsidP="004D1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705ED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4D12CA" w:rsidRPr="00A705ED">
        <w:rPr>
          <w:rFonts w:ascii="Arial" w:hAnsi="Arial" w:cs="Arial"/>
          <w:b/>
          <w:bCs/>
          <w:color w:val="000000"/>
          <w:sz w:val="24"/>
          <w:szCs w:val="24"/>
        </w:rPr>
        <w:t>V. DUREE DE LA MISSION</w:t>
      </w:r>
    </w:p>
    <w:p w14:paraId="1E2FAF2D" w14:textId="3F6F281E" w:rsidR="00DF3168" w:rsidRPr="00A705ED" w:rsidRDefault="00CA1FC2" w:rsidP="004D1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705ED">
        <w:rPr>
          <w:rFonts w:ascii="Arial" w:hAnsi="Arial" w:cs="Arial"/>
          <w:color w:val="000000"/>
          <w:sz w:val="24"/>
          <w:szCs w:val="24"/>
        </w:rPr>
        <w:t xml:space="preserve">La durée de validation de présence dans </w:t>
      </w:r>
      <w:r w:rsidR="00DF3168" w:rsidRPr="00A705ED">
        <w:rPr>
          <w:rFonts w:ascii="Arial" w:hAnsi="Arial" w:cs="Arial"/>
          <w:color w:val="000000"/>
          <w:sz w:val="24"/>
          <w:szCs w:val="24"/>
        </w:rPr>
        <w:t>le bassin</w:t>
      </w:r>
      <w:r w:rsidRPr="00A705ED">
        <w:rPr>
          <w:rFonts w:ascii="Arial" w:hAnsi="Arial" w:cs="Arial"/>
          <w:color w:val="000000"/>
          <w:sz w:val="24"/>
          <w:szCs w:val="24"/>
        </w:rPr>
        <w:t xml:space="preserve"> est </w:t>
      </w:r>
      <w:r w:rsidR="00DF3168" w:rsidRPr="00A705ED">
        <w:rPr>
          <w:rFonts w:ascii="Arial" w:hAnsi="Arial" w:cs="Arial"/>
          <w:color w:val="000000"/>
          <w:sz w:val="24"/>
          <w:szCs w:val="24"/>
        </w:rPr>
        <w:t>deux (</w:t>
      </w:r>
      <w:r w:rsidRPr="00A705ED">
        <w:rPr>
          <w:rFonts w:ascii="Arial" w:hAnsi="Arial" w:cs="Arial"/>
          <w:color w:val="000000"/>
          <w:sz w:val="24"/>
          <w:szCs w:val="24"/>
        </w:rPr>
        <w:t xml:space="preserve">2) </w:t>
      </w:r>
      <w:r w:rsidR="00D256C2" w:rsidRPr="00A705ED">
        <w:rPr>
          <w:rFonts w:ascii="Arial" w:hAnsi="Arial" w:cs="Arial"/>
          <w:color w:val="000000"/>
          <w:sz w:val="24"/>
          <w:szCs w:val="24"/>
        </w:rPr>
        <w:t>ans</w:t>
      </w:r>
      <w:r w:rsidR="00582A78" w:rsidRPr="00A705ED">
        <w:rPr>
          <w:rFonts w:ascii="Arial" w:hAnsi="Arial" w:cs="Arial"/>
          <w:color w:val="000000"/>
          <w:sz w:val="24"/>
          <w:szCs w:val="24"/>
        </w:rPr>
        <w:t>,</w:t>
      </w:r>
      <w:r w:rsidR="00D256C2" w:rsidRPr="00A705ED">
        <w:rPr>
          <w:rFonts w:ascii="Arial" w:hAnsi="Arial" w:cs="Arial"/>
          <w:color w:val="000000"/>
          <w:sz w:val="24"/>
          <w:szCs w:val="24"/>
        </w:rPr>
        <w:t xml:space="preserve"> renouvelable</w:t>
      </w:r>
      <w:r w:rsidR="00DF3168" w:rsidRPr="00A705ED">
        <w:rPr>
          <w:rFonts w:ascii="Arial" w:hAnsi="Arial" w:cs="Arial"/>
          <w:color w:val="000000"/>
          <w:sz w:val="24"/>
          <w:szCs w:val="24"/>
        </w:rPr>
        <w:t xml:space="preserve"> après</w:t>
      </w:r>
      <w:r w:rsidRPr="00A705ED">
        <w:rPr>
          <w:rFonts w:ascii="Arial" w:hAnsi="Arial" w:cs="Arial"/>
          <w:color w:val="000000"/>
          <w:sz w:val="24"/>
          <w:szCs w:val="24"/>
        </w:rPr>
        <w:t xml:space="preserve"> évaluation.</w:t>
      </w:r>
    </w:p>
    <w:p w14:paraId="4FDBFF56" w14:textId="77777777" w:rsidR="00DF3168" w:rsidRPr="00A705ED" w:rsidRDefault="00DF3168" w:rsidP="004D1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0F2E786" w14:textId="53418D2F" w:rsidR="004D12CA" w:rsidRPr="00A705ED" w:rsidRDefault="004D12CA" w:rsidP="004D1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705ED">
        <w:rPr>
          <w:rFonts w:ascii="Arial" w:hAnsi="Arial" w:cs="Arial"/>
          <w:b/>
          <w:bCs/>
          <w:color w:val="000000"/>
          <w:sz w:val="24"/>
          <w:szCs w:val="24"/>
        </w:rPr>
        <w:t>V. PROFIL DU CONSULTANT</w:t>
      </w:r>
    </w:p>
    <w:p w14:paraId="21A8D45A" w14:textId="77777777" w:rsidR="000D7AEA" w:rsidRPr="00A705ED" w:rsidRDefault="000D7AEA" w:rsidP="004D1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4E74969" w14:textId="77777777" w:rsidR="004D12CA" w:rsidRPr="00A705ED" w:rsidRDefault="004D12CA" w:rsidP="006C2D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5" w:name="_Hlk168394773"/>
      <w:r w:rsidRPr="00A705ED">
        <w:rPr>
          <w:rFonts w:ascii="Arial" w:hAnsi="Arial" w:cs="Arial"/>
          <w:color w:val="000000"/>
          <w:sz w:val="24"/>
          <w:szCs w:val="24"/>
        </w:rPr>
        <w:t>L’exécution de la présente mission devra être effectuée par des consultants</w:t>
      </w:r>
    </w:p>
    <w:p w14:paraId="17F838FF" w14:textId="4D7DFDA4" w:rsidR="004D12CA" w:rsidRPr="00A705ED" w:rsidRDefault="004D12CA" w:rsidP="006C2D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05ED">
        <w:rPr>
          <w:rFonts w:ascii="Arial" w:hAnsi="Arial" w:cs="Arial"/>
          <w:color w:val="000000"/>
          <w:sz w:val="24"/>
          <w:szCs w:val="24"/>
        </w:rPr>
        <w:t>individuels de nationalité nigérienne ayant les qualifications et compétences</w:t>
      </w:r>
    </w:p>
    <w:p w14:paraId="495D3A71" w14:textId="0CD194E3" w:rsidR="00091959" w:rsidRPr="00A705ED" w:rsidRDefault="004D12CA" w:rsidP="006C2D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05ED">
        <w:rPr>
          <w:rFonts w:ascii="Arial" w:hAnsi="Arial" w:cs="Arial"/>
          <w:color w:val="000000"/>
          <w:sz w:val="24"/>
          <w:szCs w:val="24"/>
        </w:rPr>
        <w:t>suivantes :</w:t>
      </w:r>
    </w:p>
    <w:p w14:paraId="59BA6641" w14:textId="08A5675E" w:rsidR="00A050E4" w:rsidRPr="00A705ED" w:rsidRDefault="00091959" w:rsidP="00415FA7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05ED">
        <w:rPr>
          <w:rFonts w:ascii="Arial" w:hAnsi="Arial" w:cs="Arial"/>
          <w:color w:val="000000"/>
          <w:sz w:val="24"/>
          <w:szCs w:val="24"/>
        </w:rPr>
        <w:t>a</w:t>
      </w:r>
      <w:r w:rsidR="004D12CA" w:rsidRPr="00A705ED">
        <w:rPr>
          <w:rFonts w:ascii="Arial" w:hAnsi="Arial" w:cs="Arial"/>
          <w:color w:val="000000"/>
          <w:sz w:val="24"/>
          <w:szCs w:val="24"/>
        </w:rPr>
        <w:t>voir une</w:t>
      </w:r>
      <w:r w:rsidR="00DA420B" w:rsidRPr="00A705ED">
        <w:rPr>
          <w:rFonts w:ascii="Arial" w:hAnsi="Arial" w:cs="Arial"/>
          <w:color w:val="000000"/>
          <w:sz w:val="24"/>
          <w:szCs w:val="24"/>
        </w:rPr>
        <w:t xml:space="preserve"> formation</w:t>
      </w:r>
      <w:r w:rsidR="007A6E3C">
        <w:rPr>
          <w:rFonts w:ascii="Arial" w:hAnsi="Arial" w:cs="Arial"/>
          <w:color w:val="000000"/>
          <w:sz w:val="24"/>
          <w:szCs w:val="24"/>
        </w:rPr>
        <w:t xml:space="preserve"> </w:t>
      </w:r>
      <w:r w:rsidR="004D12CA" w:rsidRPr="00A705ED">
        <w:rPr>
          <w:rFonts w:ascii="Arial" w:hAnsi="Arial" w:cs="Arial"/>
          <w:color w:val="000000"/>
          <w:sz w:val="24"/>
          <w:szCs w:val="24"/>
        </w:rPr>
        <w:t>au moins égale à BAC + 4 ans en Droit,</w:t>
      </w:r>
      <w:r w:rsidR="00F4444B" w:rsidRPr="00A705ED">
        <w:rPr>
          <w:rFonts w:ascii="Arial" w:hAnsi="Arial" w:cs="Arial"/>
          <w:color w:val="000000"/>
          <w:sz w:val="24"/>
          <w:szCs w:val="24"/>
        </w:rPr>
        <w:t xml:space="preserve"> </w:t>
      </w:r>
      <w:r w:rsidR="004D12CA" w:rsidRPr="00A705ED">
        <w:rPr>
          <w:rFonts w:ascii="Arial" w:hAnsi="Arial" w:cs="Arial"/>
          <w:color w:val="000000"/>
          <w:sz w:val="24"/>
          <w:szCs w:val="24"/>
        </w:rPr>
        <w:t>Economie, Finances, Gestion, Ingénierie, Architecture, Administration,</w:t>
      </w:r>
      <w:r w:rsidRPr="00A705ED">
        <w:rPr>
          <w:rFonts w:ascii="Arial" w:hAnsi="Arial" w:cs="Arial"/>
          <w:color w:val="000000"/>
          <w:sz w:val="24"/>
          <w:szCs w:val="24"/>
        </w:rPr>
        <w:t xml:space="preserve"> ou tout autre domaine connexe avec une</w:t>
      </w:r>
      <w:r w:rsidR="004D12CA" w:rsidRPr="00A705ED">
        <w:rPr>
          <w:rFonts w:ascii="Arial" w:hAnsi="Arial" w:cs="Arial"/>
          <w:color w:val="000000"/>
          <w:sz w:val="24"/>
          <w:szCs w:val="24"/>
        </w:rPr>
        <w:t xml:space="preserve"> expérience </w:t>
      </w:r>
      <w:r w:rsidR="00285FF6" w:rsidRPr="00A705ED">
        <w:rPr>
          <w:rFonts w:ascii="Arial" w:hAnsi="Arial" w:cs="Arial"/>
          <w:color w:val="000000"/>
          <w:sz w:val="24"/>
          <w:szCs w:val="24"/>
        </w:rPr>
        <w:t xml:space="preserve">pertinente d’au moins </w:t>
      </w:r>
      <w:r w:rsidR="008D7CCC" w:rsidRPr="00A705ED">
        <w:rPr>
          <w:rFonts w:ascii="Arial" w:hAnsi="Arial" w:cs="Arial"/>
          <w:color w:val="000000"/>
          <w:sz w:val="24"/>
          <w:szCs w:val="24"/>
        </w:rPr>
        <w:t>dix (</w:t>
      </w:r>
      <w:r w:rsidR="00A12A88" w:rsidRPr="00A705ED">
        <w:rPr>
          <w:rFonts w:ascii="Arial" w:hAnsi="Arial" w:cs="Arial"/>
          <w:color w:val="000000"/>
          <w:sz w:val="24"/>
          <w:szCs w:val="24"/>
        </w:rPr>
        <w:t>10</w:t>
      </w:r>
      <w:r w:rsidR="008D7CCC" w:rsidRPr="00A705ED">
        <w:rPr>
          <w:rFonts w:ascii="Arial" w:hAnsi="Arial" w:cs="Arial"/>
          <w:color w:val="000000"/>
          <w:sz w:val="24"/>
          <w:szCs w:val="24"/>
        </w:rPr>
        <w:t xml:space="preserve">) </w:t>
      </w:r>
      <w:r w:rsidR="00F839FA" w:rsidRPr="00A705ED">
        <w:rPr>
          <w:rFonts w:ascii="Arial" w:hAnsi="Arial" w:cs="Arial"/>
          <w:color w:val="000000"/>
          <w:sz w:val="24"/>
          <w:szCs w:val="24"/>
        </w:rPr>
        <w:t>ans</w:t>
      </w:r>
      <w:r w:rsidR="004D12CA" w:rsidRPr="00A705ED">
        <w:rPr>
          <w:rFonts w:ascii="Arial" w:hAnsi="Arial" w:cs="Arial"/>
          <w:color w:val="000000"/>
          <w:sz w:val="24"/>
          <w:szCs w:val="24"/>
        </w:rPr>
        <w:t xml:space="preserve"> dans</w:t>
      </w:r>
      <w:r w:rsidR="00A12A88" w:rsidRPr="00A705ED">
        <w:rPr>
          <w:rFonts w:ascii="Arial" w:hAnsi="Arial" w:cs="Arial"/>
          <w:color w:val="000000"/>
          <w:sz w:val="24"/>
          <w:szCs w:val="24"/>
        </w:rPr>
        <w:t xml:space="preserve"> </w:t>
      </w:r>
      <w:r w:rsidR="004D12CA" w:rsidRPr="00A705ED">
        <w:rPr>
          <w:rFonts w:ascii="Arial" w:hAnsi="Arial" w:cs="Arial"/>
          <w:color w:val="000000"/>
          <w:sz w:val="24"/>
          <w:szCs w:val="24"/>
        </w:rPr>
        <w:t xml:space="preserve"> le</w:t>
      </w:r>
      <w:r w:rsidR="00A12A88" w:rsidRPr="00A705ED">
        <w:rPr>
          <w:rFonts w:ascii="Arial" w:hAnsi="Arial" w:cs="Arial"/>
          <w:color w:val="000000"/>
          <w:sz w:val="24"/>
          <w:szCs w:val="24"/>
        </w:rPr>
        <w:t xml:space="preserve">s achats </w:t>
      </w:r>
      <w:r w:rsidR="00F839FA" w:rsidRPr="00A705ED">
        <w:rPr>
          <w:rFonts w:ascii="Arial" w:hAnsi="Arial" w:cs="Arial"/>
          <w:color w:val="000000"/>
          <w:sz w:val="24"/>
          <w:szCs w:val="24"/>
        </w:rPr>
        <w:t xml:space="preserve"> dont au moins </w:t>
      </w:r>
      <w:r w:rsidR="00A12A88" w:rsidRPr="00A705ED">
        <w:rPr>
          <w:rFonts w:ascii="Arial" w:hAnsi="Arial" w:cs="Arial"/>
          <w:color w:val="000000"/>
          <w:sz w:val="24"/>
          <w:szCs w:val="24"/>
        </w:rPr>
        <w:t xml:space="preserve">cinq </w:t>
      </w:r>
      <w:r w:rsidR="00217338" w:rsidRPr="00A705ED">
        <w:rPr>
          <w:rFonts w:ascii="Arial" w:hAnsi="Arial" w:cs="Arial"/>
          <w:color w:val="000000"/>
          <w:sz w:val="24"/>
          <w:szCs w:val="24"/>
        </w:rPr>
        <w:t>(</w:t>
      </w:r>
      <w:r w:rsidR="00A12A88" w:rsidRPr="00A705ED">
        <w:rPr>
          <w:rFonts w:ascii="Arial" w:hAnsi="Arial" w:cs="Arial"/>
          <w:color w:val="000000"/>
          <w:sz w:val="24"/>
          <w:szCs w:val="24"/>
        </w:rPr>
        <w:t>5</w:t>
      </w:r>
      <w:r w:rsidR="00CB784B" w:rsidRPr="00A705ED">
        <w:rPr>
          <w:rFonts w:ascii="Arial" w:hAnsi="Arial" w:cs="Arial"/>
          <w:color w:val="000000"/>
          <w:sz w:val="24"/>
          <w:szCs w:val="24"/>
        </w:rPr>
        <w:t>)</w:t>
      </w:r>
      <w:r w:rsidR="004D12CA" w:rsidRPr="00A705ED">
        <w:rPr>
          <w:rFonts w:ascii="Arial" w:hAnsi="Arial" w:cs="Arial"/>
          <w:color w:val="000000"/>
          <w:sz w:val="24"/>
          <w:szCs w:val="24"/>
        </w:rPr>
        <w:t xml:space="preserve"> ans en qualité de praticien (expert,</w:t>
      </w:r>
      <w:r w:rsidR="00A050E4" w:rsidRPr="00A705ED">
        <w:rPr>
          <w:rFonts w:ascii="Arial" w:hAnsi="Arial" w:cs="Arial"/>
          <w:color w:val="000000"/>
          <w:sz w:val="24"/>
          <w:szCs w:val="24"/>
        </w:rPr>
        <w:t xml:space="preserve"> </w:t>
      </w:r>
      <w:r w:rsidR="004D12CA" w:rsidRPr="00A705ED">
        <w:rPr>
          <w:rFonts w:ascii="Arial" w:hAnsi="Arial" w:cs="Arial"/>
          <w:color w:val="000000"/>
          <w:sz w:val="24"/>
          <w:szCs w:val="24"/>
        </w:rPr>
        <w:t>spécialiste</w:t>
      </w:r>
      <w:r w:rsidR="008846AE" w:rsidRPr="00A705ED">
        <w:rPr>
          <w:rFonts w:ascii="Arial" w:hAnsi="Arial" w:cs="Arial"/>
          <w:color w:val="000000"/>
          <w:sz w:val="24"/>
          <w:szCs w:val="24"/>
        </w:rPr>
        <w:t xml:space="preserve"> en acquisition</w:t>
      </w:r>
      <w:r w:rsidR="004D12CA" w:rsidRPr="00A705ED">
        <w:rPr>
          <w:rFonts w:ascii="Arial" w:hAnsi="Arial" w:cs="Arial"/>
          <w:color w:val="000000"/>
          <w:sz w:val="24"/>
          <w:szCs w:val="24"/>
        </w:rPr>
        <w:t>, responsable d’un service des marchés ou d’un service en charge</w:t>
      </w:r>
      <w:r w:rsidR="00A050E4" w:rsidRPr="00A705ED">
        <w:rPr>
          <w:rFonts w:ascii="Arial" w:hAnsi="Arial" w:cs="Arial"/>
          <w:color w:val="000000"/>
          <w:sz w:val="24"/>
          <w:szCs w:val="24"/>
        </w:rPr>
        <w:t xml:space="preserve"> </w:t>
      </w:r>
      <w:r w:rsidR="00F4444B" w:rsidRPr="00A705ED">
        <w:rPr>
          <w:rFonts w:ascii="Arial" w:hAnsi="Arial" w:cs="Arial"/>
          <w:color w:val="000000"/>
          <w:sz w:val="24"/>
          <w:szCs w:val="24"/>
        </w:rPr>
        <w:t>du contrôle ou régulation des procédures</w:t>
      </w:r>
      <w:r w:rsidR="00A12A88" w:rsidRPr="00A705ED">
        <w:rPr>
          <w:rFonts w:ascii="Arial" w:hAnsi="Arial" w:cs="Arial"/>
          <w:color w:val="000000"/>
          <w:sz w:val="24"/>
          <w:szCs w:val="24"/>
        </w:rPr>
        <w:t>, ou équivalent</w:t>
      </w:r>
      <w:r w:rsidR="00F4444B" w:rsidRPr="00A705ED">
        <w:rPr>
          <w:rFonts w:ascii="Arial" w:hAnsi="Arial" w:cs="Arial"/>
          <w:color w:val="000000"/>
          <w:sz w:val="24"/>
          <w:szCs w:val="24"/>
        </w:rPr>
        <w:t>)</w:t>
      </w:r>
      <w:r w:rsidR="004D12CA" w:rsidRPr="00A705ED">
        <w:rPr>
          <w:rFonts w:ascii="Arial" w:hAnsi="Arial" w:cs="Arial"/>
          <w:color w:val="000000"/>
          <w:sz w:val="24"/>
          <w:szCs w:val="24"/>
        </w:rPr>
        <w:t>;</w:t>
      </w:r>
      <w:r w:rsidR="00A050E4" w:rsidRPr="00A705ED">
        <w:rPr>
          <w:rFonts w:ascii="Arial" w:hAnsi="Arial" w:cs="Arial"/>
          <w:color w:val="000000"/>
          <w:sz w:val="24"/>
          <w:szCs w:val="24"/>
        </w:rPr>
        <w:t xml:space="preserve"> avec la participation </w:t>
      </w:r>
      <w:r w:rsidR="00F4444B" w:rsidRPr="00A705ED">
        <w:rPr>
          <w:rFonts w:ascii="Arial" w:hAnsi="Arial" w:cs="Arial"/>
          <w:color w:val="000000"/>
          <w:sz w:val="24"/>
          <w:szCs w:val="24"/>
        </w:rPr>
        <w:t xml:space="preserve">à </w:t>
      </w:r>
      <w:r w:rsidR="00C0516B" w:rsidRPr="00A705ED">
        <w:rPr>
          <w:rFonts w:ascii="Arial" w:hAnsi="Arial" w:cs="Arial"/>
          <w:color w:val="000000"/>
          <w:sz w:val="24"/>
          <w:szCs w:val="24"/>
        </w:rPr>
        <w:t>des</w:t>
      </w:r>
      <w:r w:rsidR="00A050E4" w:rsidRPr="00A705ED">
        <w:rPr>
          <w:rFonts w:ascii="Arial" w:hAnsi="Arial" w:cs="Arial"/>
          <w:color w:val="000000"/>
          <w:sz w:val="24"/>
          <w:szCs w:val="24"/>
        </w:rPr>
        <w:t xml:space="preserve"> missions d’audit ou d’évaluation d</w:t>
      </w:r>
      <w:r w:rsidR="00C13719" w:rsidRPr="00A705ED">
        <w:rPr>
          <w:rFonts w:ascii="Arial" w:hAnsi="Arial" w:cs="Arial"/>
          <w:color w:val="000000"/>
          <w:sz w:val="24"/>
          <w:szCs w:val="24"/>
        </w:rPr>
        <w:t>u</w:t>
      </w:r>
      <w:r w:rsidR="00A050E4" w:rsidRPr="00A705ED">
        <w:rPr>
          <w:rFonts w:ascii="Arial" w:hAnsi="Arial" w:cs="Arial"/>
          <w:color w:val="000000"/>
          <w:sz w:val="24"/>
          <w:szCs w:val="24"/>
        </w:rPr>
        <w:t xml:space="preserve"> système de gestion des marchés publics</w:t>
      </w:r>
      <w:r w:rsidR="00C13719" w:rsidRPr="00A705ED">
        <w:rPr>
          <w:rFonts w:ascii="Arial" w:hAnsi="Arial" w:cs="Arial"/>
          <w:color w:val="000000"/>
          <w:sz w:val="24"/>
          <w:szCs w:val="24"/>
        </w:rPr>
        <w:t> ;</w:t>
      </w:r>
    </w:p>
    <w:p w14:paraId="7EE7D8D5" w14:textId="388822EA" w:rsidR="004D12CA" w:rsidRPr="00A705ED" w:rsidRDefault="00C0516B" w:rsidP="00671EFC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05ED">
        <w:rPr>
          <w:rFonts w:ascii="Arial" w:hAnsi="Arial" w:cs="Arial"/>
          <w:color w:val="000000"/>
          <w:sz w:val="24"/>
          <w:szCs w:val="24"/>
        </w:rPr>
        <w:t>a</w:t>
      </w:r>
      <w:r w:rsidR="004D12CA" w:rsidRPr="00A705ED">
        <w:rPr>
          <w:rFonts w:ascii="Arial" w:hAnsi="Arial" w:cs="Arial"/>
          <w:color w:val="000000"/>
          <w:sz w:val="24"/>
          <w:szCs w:val="24"/>
        </w:rPr>
        <w:t xml:space="preserve">voir </w:t>
      </w:r>
      <w:r w:rsidR="00F4444B" w:rsidRPr="00A705ED">
        <w:rPr>
          <w:rFonts w:ascii="Arial" w:hAnsi="Arial" w:cs="Arial"/>
          <w:color w:val="000000"/>
          <w:sz w:val="24"/>
          <w:szCs w:val="24"/>
        </w:rPr>
        <w:t>suivi</w:t>
      </w:r>
      <w:r w:rsidR="00217338" w:rsidRPr="00A705ED">
        <w:rPr>
          <w:rFonts w:ascii="Arial" w:hAnsi="Arial" w:cs="Arial"/>
          <w:color w:val="000000"/>
          <w:sz w:val="24"/>
          <w:szCs w:val="24"/>
        </w:rPr>
        <w:t xml:space="preserve"> au</w:t>
      </w:r>
      <w:r w:rsidR="004D12CA" w:rsidRPr="00A705ED">
        <w:rPr>
          <w:rFonts w:ascii="Arial" w:hAnsi="Arial" w:cs="Arial"/>
          <w:color w:val="000000"/>
          <w:sz w:val="24"/>
          <w:szCs w:val="24"/>
        </w:rPr>
        <w:t xml:space="preserve"> moins</w:t>
      </w:r>
      <w:r w:rsidR="004105D7">
        <w:rPr>
          <w:rFonts w:ascii="Arial" w:hAnsi="Arial" w:cs="Arial"/>
          <w:color w:val="000000"/>
          <w:sz w:val="24"/>
          <w:szCs w:val="24"/>
        </w:rPr>
        <w:t xml:space="preserve"> cinq</w:t>
      </w:r>
      <w:r w:rsidR="004D12CA" w:rsidRPr="00A705ED">
        <w:rPr>
          <w:rFonts w:ascii="Arial" w:hAnsi="Arial" w:cs="Arial"/>
          <w:color w:val="000000"/>
          <w:sz w:val="24"/>
          <w:szCs w:val="24"/>
        </w:rPr>
        <w:t xml:space="preserve"> </w:t>
      </w:r>
      <w:r w:rsidR="004105D7">
        <w:rPr>
          <w:rFonts w:ascii="Arial" w:hAnsi="Arial" w:cs="Arial"/>
          <w:color w:val="000000"/>
          <w:sz w:val="24"/>
          <w:szCs w:val="24"/>
        </w:rPr>
        <w:t>(</w:t>
      </w:r>
      <w:r w:rsidR="00CB784B" w:rsidRPr="00A705ED">
        <w:rPr>
          <w:rFonts w:ascii="Arial" w:hAnsi="Arial" w:cs="Arial"/>
          <w:color w:val="000000"/>
          <w:sz w:val="24"/>
          <w:szCs w:val="24"/>
        </w:rPr>
        <w:t>5</w:t>
      </w:r>
      <w:r w:rsidR="004105D7">
        <w:rPr>
          <w:rFonts w:ascii="Arial" w:hAnsi="Arial" w:cs="Arial"/>
          <w:color w:val="000000"/>
          <w:sz w:val="24"/>
          <w:szCs w:val="24"/>
        </w:rPr>
        <w:t>)</w:t>
      </w:r>
      <w:r w:rsidR="00CB784B" w:rsidRPr="00A705ED">
        <w:rPr>
          <w:rFonts w:ascii="Arial" w:hAnsi="Arial" w:cs="Arial"/>
          <w:color w:val="000000"/>
          <w:sz w:val="24"/>
          <w:szCs w:val="24"/>
        </w:rPr>
        <w:t xml:space="preserve"> </w:t>
      </w:r>
      <w:r w:rsidR="00A12A88" w:rsidRPr="00A705ED">
        <w:rPr>
          <w:rFonts w:ascii="Arial" w:hAnsi="Arial" w:cs="Arial"/>
          <w:color w:val="000000"/>
          <w:sz w:val="24"/>
          <w:szCs w:val="24"/>
        </w:rPr>
        <w:t xml:space="preserve">séminaires </w:t>
      </w:r>
      <w:r w:rsidR="008D7CCC" w:rsidRPr="00A705ED">
        <w:rPr>
          <w:rFonts w:ascii="Arial" w:hAnsi="Arial" w:cs="Arial"/>
          <w:color w:val="000000"/>
          <w:sz w:val="24"/>
          <w:szCs w:val="24"/>
        </w:rPr>
        <w:t>dans le domaine des acquisitions</w:t>
      </w:r>
      <w:r w:rsidR="004105D7">
        <w:rPr>
          <w:rFonts w:ascii="Arial" w:hAnsi="Arial" w:cs="Arial"/>
          <w:color w:val="000000"/>
          <w:sz w:val="24"/>
          <w:szCs w:val="24"/>
        </w:rPr>
        <w:t>,</w:t>
      </w:r>
      <w:r w:rsidR="008D7CCC" w:rsidRPr="00A705ED">
        <w:rPr>
          <w:rFonts w:ascii="Arial" w:hAnsi="Arial" w:cs="Arial"/>
          <w:color w:val="000000"/>
          <w:sz w:val="24"/>
          <w:szCs w:val="24"/>
        </w:rPr>
        <w:t xml:space="preserve"> des achats </w:t>
      </w:r>
      <w:r w:rsidR="00A050E4" w:rsidRPr="00A705ED">
        <w:rPr>
          <w:rFonts w:ascii="Arial" w:hAnsi="Arial" w:cs="Arial"/>
          <w:color w:val="000000"/>
          <w:sz w:val="24"/>
          <w:szCs w:val="24"/>
        </w:rPr>
        <w:t xml:space="preserve"> publics </w:t>
      </w:r>
      <w:r w:rsidR="004105D7">
        <w:rPr>
          <w:rFonts w:ascii="Arial" w:hAnsi="Arial" w:cs="Arial"/>
          <w:color w:val="000000"/>
          <w:sz w:val="24"/>
          <w:szCs w:val="24"/>
        </w:rPr>
        <w:t xml:space="preserve">et audit  </w:t>
      </w:r>
      <w:r w:rsidR="00671EFC" w:rsidRPr="00A705ED">
        <w:rPr>
          <w:rFonts w:ascii="Arial" w:hAnsi="Arial" w:cs="Arial"/>
          <w:color w:val="000000"/>
          <w:sz w:val="24"/>
          <w:szCs w:val="24"/>
        </w:rPr>
        <w:t>dans des centres de formation spécialisés</w:t>
      </w:r>
      <w:r w:rsidR="004D12CA" w:rsidRPr="00A705ED">
        <w:rPr>
          <w:rFonts w:ascii="Arial" w:hAnsi="Arial" w:cs="Arial"/>
          <w:color w:val="000000"/>
          <w:sz w:val="24"/>
          <w:szCs w:val="24"/>
        </w:rPr>
        <w:t xml:space="preserve"> ;</w:t>
      </w:r>
    </w:p>
    <w:p w14:paraId="1CDCB12F" w14:textId="58AFC849" w:rsidR="004D12CA" w:rsidRPr="00A705ED" w:rsidRDefault="00F4444B" w:rsidP="00671EFC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05ED">
        <w:rPr>
          <w:rFonts w:ascii="Arial" w:hAnsi="Arial" w:cs="Arial"/>
          <w:color w:val="000000"/>
          <w:sz w:val="24"/>
          <w:szCs w:val="24"/>
        </w:rPr>
        <w:t>a</w:t>
      </w:r>
      <w:r w:rsidR="00F839FA" w:rsidRPr="00A705ED">
        <w:rPr>
          <w:rFonts w:ascii="Arial" w:hAnsi="Arial" w:cs="Arial"/>
          <w:color w:val="000000"/>
          <w:sz w:val="24"/>
          <w:szCs w:val="24"/>
        </w:rPr>
        <w:t xml:space="preserve">voir </w:t>
      </w:r>
      <w:r w:rsidR="00217338" w:rsidRPr="00A705ED">
        <w:rPr>
          <w:rFonts w:ascii="Arial" w:hAnsi="Arial" w:cs="Arial"/>
          <w:color w:val="000000"/>
          <w:sz w:val="24"/>
          <w:szCs w:val="24"/>
        </w:rPr>
        <w:t xml:space="preserve">conçu et </w:t>
      </w:r>
      <w:r w:rsidR="00F839FA" w:rsidRPr="00A705ED">
        <w:rPr>
          <w:rFonts w:ascii="Arial" w:hAnsi="Arial" w:cs="Arial"/>
          <w:color w:val="000000"/>
          <w:sz w:val="24"/>
          <w:szCs w:val="24"/>
        </w:rPr>
        <w:t xml:space="preserve">animé au moins </w:t>
      </w:r>
      <w:r w:rsidR="00A050E4" w:rsidRPr="00A705ED">
        <w:rPr>
          <w:rFonts w:ascii="Arial" w:hAnsi="Arial" w:cs="Arial"/>
          <w:color w:val="000000"/>
          <w:sz w:val="24"/>
          <w:szCs w:val="24"/>
        </w:rPr>
        <w:t xml:space="preserve">cinq </w:t>
      </w:r>
      <w:r w:rsidR="00217338" w:rsidRPr="00A705ED">
        <w:rPr>
          <w:rFonts w:ascii="Arial" w:hAnsi="Arial" w:cs="Arial"/>
          <w:color w:val="000000"/>
          <w:sz w:val="24"/>
          <w:szCs w:val="24"/>
        </w:rPr>
        <w:t>(</w:t>
      </w:r>
      <w:r w:rsidR="00A050E4" w:rsidRPr="00A705ED">
        <w:rPr>
          <w:rFonts w:ascii="Arial" w:hAnsi="Arial" w:cs="Arial"/>
          <w:color w:val="000000"/>
          <w:sz w:val="24"/>
          <w:szCs w:val="24"/>
        </w:rPr>
        <w:t>5</w:t>
      </w:r>
      <w:r w:rsidR="004D12CA" w:rsidRPr="00A705ED">
        <w:rPr>
          <w:rFonts w:ascii="Arial" w:hAnsi="Arial" w:cs="Arial"/>
          <w:color w:val="000000"/>
          <w:sz w:val="24"/>
          <w:szCs w:val="24"/>
        </w:rPr>
        <w:t xml:space="preserve">) </w:t>
      </w:r>
      <w:r w:rsidR="00CB784B" w:rsidRPr="00A705ED">
        <w:rPr>
          <w:rFonts w:ascii="Arial" w:hAnsi="Arial" w:cs="Arial"/>
          <w:color w:val="000000"/>
          <w:sz w:val="24"/>
          <w:szCs w:val="24"/>
        </w:rPr>
        <w:t xml:space="preserve">sessions de </w:t>
      </w:r>
      <w:r w:rsidR="004D12CA" w:rsidRPr="00A705ED">
        <w:rPr>
          <w:rFonts w:ascii="Arial" w:hAnsi="Arial" w:cs="Arial"/>
          <w:color w:val="000000"/>
          <w:sz w:val="24"/>
          <w:szCs w:val="24"/>
        </w:rPr>
        <w:t xml:space="preserve">formation </w:t>
      </w:r>
      <w:r w:rsidR="00A050E4" w:rsidRPr="00A705ED">
        <w:rPr>
          <w:rFonts w:ascii="Arial" w:hAnsi="Arial" w:cs="Arial"/>
          <w:color w:val="000000"/>
          <w:sz w:val="24"/>
          <w:szCs w:val="24"/>
        </w:rPr>
        <w:t xml:space="preserve"> dont au moins trois </w:t>
      </w:r>
      <w:r w:rsidR="00C13719" w:rsidRPr="00A705ED">
        <w:rPr>
          <w:rFonts w:ascii="Arial" w:hAnsi="Arial" w:cs="Arial"/>
          <w:color w:val="000000"/>
          <w:sz w:val="24"/>
          <w:szCs w:val="24"/>
        </w:rPr>
        <w:t xml:space="preserve">(3) </w:t>
      </w:r>
      <w:r w:rsidR="004D12CA" w:rsidRPr="00A705ED">
        <w:rPr>
          <w:rFonts w:ascii="Arial" w:hAnsi="Arial" w:cs="Arial"/>
          <w:color w:val="000000"/>
          <w:sz w:val="24"/>
          <w:szCs w:val="24"/>
        </w:rPr>
        <w:t xml:space="preserve">en matière </w:t>
      </w:r>
      <w:r w:rsidR="008D7CCC" w:rsidRPr="00A705ED">
        <w:rPr>
          <w:rFonts w:ascii="Arial" w:hAnsi="Arial" w:cs="Arial"/>
          <w:color w:val="000000"/>
          <w:sz w:val="24"/>
          <w:szCs w:val="24"/>
        </w:rPr>
        <w:t xml:space="preserve">d’acquisitions et des achats  publics </w:t>
      </w:r>
      <w:r w:rsidR="004D12CA" w:rsidRPr="00A705ED">
        <w:rPr>
          <w:rFonts w:ascii="Arial" w:hAnsi="Arial" w:cs="Arial"/>
          <w:color w:val="000000"/>
          <w:sz w:val="24"/>
          <w:szCs w:val="24"/>
        </w:rPr>
        <w:t>au</w:t>
      </w:r>
      <w:r w:rsidR="00217338" w:rsidRPr="00A705ED">
        <w:rPr>
          <w:rFonts w:ascii="Arial" w:hAnsi="Arial" w:cs="Arial"/>
          <w:color w:val="000000"/>
          <w:sz w:val="24"/>
          <w:szCs w:val="24"/>
        </w:rPr>
        <w:t xml:space="preserve"> </w:t>
      </w:r>
      <w:r w:rsidR="004D12CA" w:rsidRPr="00A705ED">
        <w:rPr>
          <w:rFonts w:ascii="Arial" w:hAnsi="Arial" w:cs="Arial"/>
          <w:color w:val="000000"/>
          <w:sz w:val="24"/>
          <w:szCs w:val="24"/>
        </w:rPr>
        <w:t>profit de professionnels ;</w:t>
      </w:r>
    </w:p>
    <w:p w14:paraId="6FE2728F" w14:textId="42B6CD91" w:rsidR="008D7CCC" w:rsidRPr="00A705ED" w:rsidRDefault="008D7CCC" w:rsidP="008D7CCC">
      <w:pPr>
        <w:pStyle w:val="Paragraphedeliste"/>
        <w:numPr>
          <w:ilvl w:val="0"/>
          <w:numId w:val="18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A705ED">
        <w:rPr>
          <w:rFonts w:ascii="Arial" w:hAnsi="Arial" w:cs="Arial"/>
          <w:sz w:val="24"/>
          <w:szCs w:val="24"/>
        </w:rPr>
        <w:t>avoir reçu au moins une (1) formation de formateurs au cours des cinq (5) dernières années ;</w:t>
      </w:r>
    </w:p>
    <w:p w14:paraId="0C3596FF" w14:textId="2B5BE0AA" w:rsidR="00CB784B" w:rsidRPr="00A705ED" w:rsidRDefault="00C0516B" w:rsidP="00415FA7">
      <w:pPr>
        <w:pStyle w:val="Paragraphedeliste"/>
        <w:numPr>
          <w:ilvl w:val="0"/>
          <w:numId w:val="18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A705ED">
        <w:rPr>
          <w:rFonts w:ascii="Arial" w:hAnsi="Arial" w:cs="Arial"/>
          <w:color w:val="000000"/>
          <w:sz w:val="24"/>
          <w:szCs w:val="24"/>
        </w:rPr>
        <w:t>a</w:t>
      </w:r>
      <w:r w:rsidR="004D12CA" w:rsidRPr="00A705ED">
        <w:rPr>
          <w:rFonts w:ascii="Arial" w:hAnsi="Arial" w:cs="Arial"/>
          <w:color w:val="000000"/>
          <w:sz w:val="24"/>
          <w:szCs w:val="24"/>
        </w:rPr>
        <w:t>voir une maîtrise du contexte national des marchés publics (Code des</w:t>
      </w:r>
      <w:r w:rsidRPr="00A705ED">
        <w:rPr>
          <w:rFonts w:ascii="Arial" w:hAnsi="Arial" w:cs="Arial"/>
          <w:color w:val="000000"/>
          <w:sz w:val="24"/>
          <w:szCs w:val="24"/>
        </w:rPr>
        <w:t xml:space="preserve"> </w:t>
      </w:r>
      <w:r w:rsidR="004D12CA" w:rsidRPr="00A705ED">
        <w:rPr>
          <w:rFonts w:ascii="Arial" w:hAnsi="Arial" w:cs="Arial"/>
          <w:color w:val="000000"/>
          <w:sz w:val="24"/>
          <w:szCs w:val="24"/>
        </w:rPr>
        <w:t>marchés publics et textes d’application)</w:t>
      </w:r>
      <w:r w:rsidR="008D7CCC" w:rsidRPr="00A705ED">
        <w:rPr>
          <w:rFonts w:ascii="Arial" w:hAnsi="Arial" w:cs="Arial"/>
          <w:color w:val="000000"/>
          <w:sz w:val="24"/>
          <w:szCs w:val="24"/>
        </w:rPr>
        <w:t> ;</w:t>
      </w:r>
    </w:p>
    <w:p w14:paraId="3CF9092C" w14:textId="66AE3A34" w:rsidR="004D12CA" w:rsidRPr="00A705ED" w:rsidRDefault="00CB784B" w:rsidP="00415FA7">
      <w:pPr>
        <w:pStyle w:val="Paragraphedeliste"/>
        <w:numPr>
          <w:ilvl w:val="0"/>
          <w:numId w:val="18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A705ED">
        <w:rPr>
          <w:rFonts w:ascii="Arial" w:hAnsi="Arial" w:cs="Arial"/>
          <w:color w:val="000000"/>
          <w:sz w:val="24"/>
          <w:szCs w:val="24"/>
        </w:rPr>
        <w:t>avoir</w:t>
      </w:r>
      <w:r w:rsidR="00217338" w:rsidRPr="00A705ED">
        <w:rPr>
          <w:rFonts w:ascii="Arial" w:hAnsi="Arial" w:cs="Arial"/>
          <w:color w:val="000000"/>
          <w:sz w:val="24"/>
          <w:szCs w:val="24"/>
        </w:rPr>
        <w:t xml:space="preserve"> une expérience pratique  </w:t>
      </w:r>
      <w:r w:rsidR="00741931" w:rsidRPr="00A705ED">
        <w:rPr>
          <w:rFonts w:ascii="Arial" w:hAnsi="Arial" w:cs="Arial"/>
          <w:color w:val="000000"/>
          <w:sz w:val="24"/>
          <w:szCs w:val="24"/>
        </w:rPr>
        <w:t xml:space="preserve">des procédures  des bailleurs de fonds </w:t>
      </w:r>
      <w:r w:rsidR="000A525D" w:rsidRPr="00A705ED">
        <w:rPr>
          <w:rFonts w:ascii="Arial" w:hAnsi="Arial" w:cs="Arial"/>
          <w:color w:val="000000"/>
          <w:sz w:val="24"/>
          <w:szCs w:val="24"/>
        </w:rPr>
        <w:t>(Banque</w:t>
      </w:r>
      <w:r w:rsidR="00741931" w:rsidRPr="00A705ED">
        <w:rPr>
          <w:rFonts w:ascii="Arial" w:hAnsi="Arial" w:cs="Arial"/>
          <w:color w:val="000000"/>
          <w:sz w:val="24"/>
          <w:szCs w:val="24"/>
        </w:rPr>
        <w:t xml:space="preserve"> </w:t>
      </w:r>
      <w:r w:rsidR="002D00D1" w:rsidRPr="00A705ED">
        <w:rPr>
          <w:rFonts w:ascii="Arial" w:hAnsi="Arial" w:cs="Arial"/>
          <w:color w:val="000000"/>
          <w:sz w:val="24"/>
          <w:szCs w:val="24"/>
        </w:rPr>
        <w:t>M</w:t>
      </w:r>
      <w:r w:rsidR="00741931" w:rsidRPr="00A705ED">
        <w:rPr>
          <w:rFonts w:ascii="Arial" w:hAnsi="Arial" w:cs="Arial"/>
          <w:color w:val="000000"/>
          <w:sz w:val="24"/>
          <w:szCs w:val="24"/>
        </w:rPr>
        <w:t xml:space="preserve">ondiale, BAD, </w:t>
      </w:r>
      <w:r w:rsidR="002D00D1" w:rsidRPr="00A705ED">
        <w:rPr>
          <w:rFonts w:ascii="Arial" w:hAnsi="Arial" w:cs="Arial"/>
          <w:color w:val="000000"/>
          <w:sz w:val="24"/>
          <w:szCs w:val="24"/>
        </w:rPr>
        <w:t xml:space="preserve">BID, </w:t>
      </w:r>
      <w:r w:rsidR="00741931" w:rsidRPr="00A705ED">
        <w:rPr>
          <w:rFonts w:ascii="Arial" w:hAnsi="Arial" w:cs="Arial"/>
          <w:color w:val="000000"/>
          <w:sz w:val="24"/>
          <w:szCs w:val="24"/>
        </w:rPr>
        <w:t>etc…)</w:t>
      </w:r>
      <w:r w:rsidR="00C13719" w:rsidRPr="00A705ED">
        <w:rPr>
          <w:rFonts w:ascii="Arial" w:hAnsi="Arial" w:cs="Arial"/>
          <w:color w:val="000000"/>
          <w:sz w:val="24"/>
          <w:szCs w:val="24"/>
        </w:rPr>
        <w:t> ;</w:t>
      </w:r>
    </w:p>
    <w:p w14:paraId="37CF2C98" w14:textId="109707CD" w:rsidR="00C339C5" w:rsidRPr="00A705ED" w:rsidRDefault="004105D7" w:rsidP="00415FA7">
      <w:pPr>
        <w:pStyle w:val="Paragraphedeliste"/>
        <w:numPr>
          <w:ilvl w:val="0"/>
          <w:numId w:val="18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A705ED">
        <w:rPr>
          <w:rFonts w:ascii="Arial" w:hAnsi="Arial" w:cs="Arial"/>
          <w:color w:val="000000"/>
          <w:sz w:val="24"/>
          <w:szCs w:val="24"/>
        </w:rPr>
        <w:t>avoir une</w:t>
      </w:r>
      <w:r w:rsidR="008D7CCC" w:rsidRPr="00A705ED">
        <w:rPr>
          <w:rFonts w:ascii="Arial" w:hAnsi="Arial" w:cs="Arial"/>
          <w:color w:val="000000"/>
          <w:sz w:val="24"/>
          <w:szCs w:val="24"/>
        </w:rPr>
        <w:t xml:space="preserve"> bonne </w:t>
      </w:r>
      <w:r w:rsidR="00A255ED" w:rsidRPr="00A705ED">
        <w:rPr>
          <w:rFonts w:ascii="Arial" w:hAnsi="Arial" w:cs="Arial"/>
          <w:color w:val="000000"/>
          <w:sz w:val="24"/>
          <w:szCs w:val="24"/>
        </w:rPr>
        <w:t xml:space="preserve"> capacité d’utilis</w:t>
      </w:r>
      <w:r w:rsidR="008D7CCC" w:rsidRPr="00A705ED">
        <w:rPr>
          <w:rFonts w:ascii="Arial" w:hAnsi="Arial" w:cs="Arial"/>
          <w:color w:val="000000"/>
          <w:sz w:val="24"/>
          <w:szCs w:val="24"/>
        </w:rPr>
        <w:t>ation</w:t>
      </w:r>
      <w:r w:rsidR="00A255ED" w:rsidRPr="00A705ED">
        <w:rPr>
          <w:rFonts w:ascii="Arial" w:hAnsi="Arial" w:cs="Arial"/>
          <w:color w:val="000000"/>
          <w:sz w:val="24"/>
          <w:szCs w:val="24"/>
        </w:rPr>
        <w:t xml:space="preserve"> </w:t>
      </w:r>
      <w:r w:rsidR="00C339C5" w:rsidRPr="00A705ED">
        <w:rPr>
          <w:rFonts w:ascii="Arial" w:hAnsi="Arial" w:cs="Arial"/>
          <w:color w:val="000000"/>
          <w:sz w:val="24"/>
          <w:szCs w:val="24"/>
        </w:rPr>
        <w:t xml:space="preserve"> </w:t>
      </w:r>
      <w:r w:rsidR="00A255ED" w:rsidRPr="00A705ED">
        <w:rPr>
          <w:rFonts w:ascii="Arial" w:hAnsi="Arial" w:cs="Arial"/>
          <w:color w:val="000000"/>
          <w:sz w:val="24"/>
          <w:szCs w:val="24"/>
        </w:rPr>
        <w:t>W</w:t>
      </w:r>
      <w:r w:rsidR="00C339C5" w:rsidRPr="00A705ED">
        <w:rPr>
          <w:rFonts w:ascii="Arial" w:hAnsi="Arial" w:cs="Arial"/>
          <w:color w:val="000000"/>
          <w:sz w:val="24"/>
          <w:szCs w:val="24"/>
        </w:rPr>
        <w:t xml:space="preserve">ord, </w:t>
      </w:r>
      <w:r w:rsidR="00A255ED" w:rsidRPr="00A705ED">
        <w:rPr>
          <w:rFonts w:ascii="Arial" w:hAnsi="Arial" w:cs="Arial"/>
          <w:color w:val="000000"/>
          <w:sz w:val="24"/>
          <w:szCs w:val="24"/>
        </w:rPr>
        <w:t>E</w:t>
      </w:r>
      <w:r w:rsidR="00C339C5" w:rsidRPr="00A705ED">
        <w:rPr>
          <w:rFonts w:ascii="Arial" w:hAnsi="Arial" w:cs="Arial"/>
          <w:color w:val="000000"/>
          <w:sz w:val="24"/>
          <w:szCs w:val="24"/>
        </w:rPr>
        <w:t xml:space="preserve">xcel et </w:t>
      </w:r>
      <w:r w:rsidR="00582A78" w:rsidRPr="00A705ED">
        <w:rPr>
          <w:rFonts w:ascii="Arial" w:hAnsi="Arial" w:cs="Arial"/>
          <w:color w:val="000000"/>
          <w:sz w:val="24"/>
          <w:szCs w:val="24"/>
        </w:rPr>
        <w:t>Power point.</w:t>
      </w:r>
    </w:p>
    <w:p w14:paraId="09B7FDA6" w14:textId="1DDB5183" w:rsidR="00A952AE" w:rsidRPr="00A705ED" w:rsidRDefault="00A255ED" w:rsidP="00CB784B">
      <w:pPr>
        <w:pStyle w:val="Paragraphedeliste"/>
        <w:numPr>
          <w:ilvl w:val="0"/>
          <w:numId w:val="18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A705ED">
        <w:rPr>
          <w:rFonts w:ascii="Arial" w:hAnsi="Arial" w:cs="Arial"/>
          <w:sz w:val="24"/>
          <w:szCs w:val="24"/>
        </w:rPr>
        <w:t>Connaitre l’andragogie ;</w:t>
      </w:r>
      <w:bookmarkEnd w:id="5"/>
    </w:p>
    <w:p w14:paraId="38E1A5AA" w14:textId="77777777" w:rsidR="00741931" w:rsidRPr="00A705ED" w:rsidRDefault="00741931" w:rsidP="004D1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39D4BF1" w14:textId="77777777" w:rsidR="004D12CA" w:rsidRPr="00A705ED" w:rsidRDefault="004D12CA" w:rsidP="004D1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705ED">
        <w:rPr>
          <w:rFonts w:ascii="Arial" w:hAnsi="Arial" w:cs="Arial"/>
          <w:b/>
          <w:bCs/>
          <w:color w:val="000000"/>
          <w:sz w:val="24"/>
          <w:szCs w:val="24"/>
        </w:rPr>
        <w:t>VII. DOCUMENTS A METTRE A LA DISPOSITION DU CONSULTANT</w:t>
      </w:r>
    </w:p>
    <w:p w14:paraId="7F28CE75" w14:textId="77777777" w:rsidR="00DD0043" w:rsidRPr="00A705ED" w:rsidRDefault="00DD0043" w:rsidP="004D1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B8550C5" w14:textId="3062759C" w:rsidR="004D12CA" w:rsidRPr="00A705ED" w:rsidRDefault="004D12CA" w:rsidP="00415F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05ED">
        <w:rPr>
          <w:rFonts w:ascii="Arial" w:hAnsi="Arial" w:cs="Arial"/>
          <w:color w:val="000000"/>
          <w:sz w:val="24"/>
          <w:szCs w:val="24"/>
        </w:rPr>
        <w:t>L’</w:t>
      </w:r>
      <w:r w:rsidR="00CC25ED" w:rsidRPr="00A705ED">
        <w:rPr>
          <w:rFonts w:ascii="Arial" w:hAnsi="Arial" w:cs="Arial"/>
          <w:color w:val="000000"/>
          <w:sz w:val="24"/>
          <w:szCs w:val="24"/>
        </w:rPr>
        <w:t>Autorité de Régulation de la Commande Publique</w:t>
      </w:r>
      <w:r w:rsidRPr="00A705ED">
        <w:rPr>
          <w:rFonts w:ascii="Arial" w:hAnsi="Arial" w:cs="Arial"/>
          <w:color w:val="000000"/>
          <w:sz w:val="24"/>
          <w:szCs w:val="24"/>
        </w:rPr>
        <w:t xml:space="preserve"> mettra à la disposition du consultant,</w:t>
      </w:r>
    </w:p>
    <w:p w14:paraId="5CE14909" w14:textId="22851665" w:rsidR="004666D2" w:rsidRPr="00A705ED" w:rsidRDefault="004D12CA" w:rsidP="00415F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05ED">
        <w:rPr>
          <w:rFonts w:ascii="Arial" w:hAnsi="Arial" w:cs="Arial"/>
          <w:color w:val="000000"/>
          <w:sz w:val="24"/>
          <w:szCs w:val="24"/>
        </w:rPr>
        <w:t>en version électronique, la documentation sur la réglementation des</w:t>
      </w:r>
      <w:r w:rsidR="00B21204" w:rsidRPr="00A705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A705ED">
        <w:rPr>
          <w:rFonts w:ascii="Arial" w:hAnsi="Arial" w:cs="Arial"/>
          <w:color w:val="000000"/>
          <w:sz w:val="24"/>
          <w:szCs w:val="24"/>
        </w:rPr>
        <w:t>marchés publics et de</w:t>
      </w:r>
      <w:r w:rsidR="00B21204" w:rsidRPr="00A705ED">
        <w:rPr>
          <w:rFonts w:ascii="Arial" w:hAnsi="Arial" w:cs="Arial"/>
          <w:color w:val="000000"/>
          <w:sz w:val="24"/>
          <w:szCs w:val="24"/>
        </w:rPr>
        <w:t>s délégations de service public,</w:t>
      </w:r>
      <w:r w:rsidRPr="00A705ED">
        <w:rPr>
          <w:rFonts w:ascii="Arial" w:hAnsi="Arial" w:cs="Arial"/>
          <w:color w:val="000000"/>
          <w:sz w:val="24"/>
          <w:szCs w:val="24"/>
        </w:rPr>
        <w:t xml:space="preserve"> </w:t>
      </w:r>
      <w:r w:rsidR="00C0516B" w:rsidRPr="00A705ED">
        <w:rPr>
          <w:rFonts w:ascii="Arial" w:hAnsi="Arial" w:cs="Arial"/>
          <w:color w:val="000000"/>
          <w:sz w:val="24"/>
          <w:szCs w:val="24"/>
        </w:rPr>
        <w:t>les audits</w:t>
      </w:r>
      <w:r w:rsidR="004666D2" w:rsidRPr="00A705ED">
        <w:rPr>
          <w:rFonts w:ascii="Arial" w:hAnsi="Arial" w:cs="Arial"/>
          <w:color w:val="000000"/>
          <w:sz w:val="24"/>
          <w:szCs w:val="24"/>
        </w:rPr>
        <w:t xml:space="preserve"> des marchés publ</w:t>
      </w:r>
      <w:r w:rsidR="001238D4" w:rsidRPr="00A705ED">
        <w:rPr>
          <w:rFonts w:ascii="Arial" w:hAnsi="Arial" w:cs="Arial"/>
          <w:color w:val="000000"/>
          <w:sz w:val="24"/>
          <w:szCs w:val="24"/>
        </w:rPr>
        <w:t>i</w:t>
      </w:r>
      <w:r w:rsidR="004666D2" w:rsidRPr="00A705ED">
        <w:rPr>
          <w:rFonts w:ascii="Arial" w:hAnsi="Arial" w:cs="Arial"/>
          <w:color w:val="000000"/>
          <w:sz w:val="24"/>
          <w:szCs w:val="24"/>
        </w:rPr>
        <w:t>c</w:t>
      </w:r>
      <w:r w:rsidR="001238D4" w:rsidRPr="00A705ED">
        <w:rPr>
          <w:rFonts w:ascii="Arial" w:hAnsi="Arial" w:cs="Arial"/>
          <w:color w:val="000000"/>
          <w:sz w:val="24"/>
          <w:szCs w:val="24"/>
        </w:rPr>
        <w:t>s</w:t>
      </w:r>
      <w:r w:rsidR="00B21204" w:rsidRPr="00A705ED">
        <w:rPr>
          <w:rFonts w:ascii="Arial" w:hAnsi="Arial" w:cs="Arial"/>
          <w:color w:val="000000"/>
          <w:sz w:val="24"/>
          <w:szCs w:val="24"/>
        </w:rPr>
        <w:t xml:space="preserve"> et les évaluations du système</w:t>
      </w:r>
      <w:r w:rsidR="00C0516B" w:rsidRPr="00A705ED">
        <w:rPr>
          <w:rFonts w:ascii="Arial" w:hAnsi="Arial" w:cs="Arial"/>
          <w:color w:val="000000"/>
          <w:sz w:val="24"/>
          <w:szCs w:val="24"/>
        </w:rPr>
        <w:t>.</w:t>
      </w:r>
    </w:p>
    <w:p w14:paraId="49BBC957" w14:textId="77777777" w:rsidR="0025611D" w:rsidRPr="00A705ED" w:rsidRDefault="0025611D" w:rsidP="000A52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427FE19" w14:textId="77777777" w:rsidR="004D12CA" w:rsidRPr="00A705ED" w:rsidRDefault="004D12CA" w:rsidP="004D1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705ED">
        <w:rPr>
          <w:rFonts w:ascii="Arial" w:hAnsi="Arial" w:cs="Arial"/>
          <w:b/>
          <w:bCs/>
          <w:color w:val="000000"/>
          <w:sz w:val="24"/>
          <w:szCs w:val="24"/>
        </w:rPr>
        <w:t>VIII. OBLIGATIONS DU CONSULTANT</w:t>
      </w:r>
    </w:p>
    <w:p w14:paraId="7451C2C8" w14:textId="77777777" w:rsidR="0025611D" w:rsidRPr="00A705ED" w:rsidRDefault="0025611D" w:rsidP="004D1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42137C" w14:textId="1AC6E1C9" w:rsidR="004D12CA" w:rsidRPr="00A705ED" w:rsidRDefault="00C70F34" w:rsidP="006C2D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05ED">
        <w:rPr>
          <w:rFonts w:ascii="Arial" w:hAnsi="Arial" w:cs="Arial"/>
          <w:color w:val="000000"/>
          <w:sz w:val="24"/>
          <w:szCs w:val="24"/>
        </w:rPr>
        <w:t>Le c</w:t>
      </w:r>
      <w:r w:rsidR="004D12CA" w:rsidRPr="00A705ED">
        <w:rPr>
          <w:rFonts w:ascii="Arial" w:hAnsi="Arial" w:cs="Arial"/>
          <w:color w:val="000000"/>
          <w:sz w:val="24"/>
          <w:szCs w:val="24"/>
        </w:rPr>
        <w:t>onsultant prendra toutes les dispositions nécessaires pour la bonne exécution</w:t>
      </w:r>
    </w:p>
    <w:p w14:paraId="6FF24673" w14:textId="77777777" w:rsidR="004D12CA" w:rsidRPr="00A705ED" w:rsidRDefault="004D12CA" w:rsidP="006C2D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05ED">
        <w:rPr>
          <w:rFonts w:ascii="Arial" w:hAnsi="Arial" w:cs="Arial"/>
          <w:color w:val="000000"/>
          <w:sz w:val="24"/>
          <w:szCs w:val="24"/>
        </w:rPr>
        <w:t>de la mission qui lui sera confiée. Il aura l’entière responsabilité de celle-ci.</w:t>
      </w:r>
    </w:p>
    <w:p w14:paraId="3C8591C7" w14:textId="77777777" w:rsidR="004D12CA" w:rsidRPr="00A705ED" w:rsidRDefault="004D12CA" w:rsidP="006C2D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05ED">
        <w:rPr>
          <w:rFonts w:ascii="Arial" w:hAnsi="Arial" w:cs="Arial"/>
          <w:color w:val="000000"/>
          <w:sz w:val="24"/>
          <w:szCs w:val="24"/>
        </w:rPr>
        <w:t>Il devra s’engager à exécuter son contrat dans le respect des TDR et soumettre</w:t>
      </w:r>
    </w:p>
    <w:p w14:paraId="6B365DA0" w14:textId="1A0A3445" w:rsidR="004D12CA" w:rsidRPr="00A705ED" w:rsidRDefault="00B21204" w:rsidP="006C2D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05ED">
        <w:rPr>
          <w:rFonts w:ascii="Arial" w:hAnsi="Arial" w:cs="Arial"/>
          <w:color w:val="000000"/>
          <w:sz w:val="24"/>
          <w:szCs w:val="24"/>
        </w:rPr>
        <w:t xml:space="preserve">à </w:t>
      </w:r>
      <w:r w:rsidR="004D12CA" w:rsidRPr="00A705ED">
        <w:rPr>
          <w:rFonts w:ascii="Arial" w:hAnsi="Arial" w:cs="Arial"/>
          <w:color w:val="000000"/>
          <w:sz w:val="24"/>
          <w:szCs w:val="24"/>
        </w:rPr>
        <w:t>l’ARMP les rapports de formation dans les délais convenus.</w:t>
      </w:r>
    </w:p>
    <w:p w14:paraId="262D7429" w14:textId="77777777" w:rsidR="001238D4" w:rsidRPr="00A705ED" w:rsidRDefault="001238D4" w:rsidP="004D1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8CE152C" w14:textId="77777777" w:rsidR="004D12CA" w:rsidRPr="00A705ED" w:rsidRDefault="004D12CA" w:rsidP="004D1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705ED">
        <w:rPr>
          <w:rFonts w:ascii="Arial" w:hAnsi="Arial" w:cs="Arial"/>
          <w:b/>
          <w:bCs/>
          <w:color w:val="000000"/>
          <w:sz w:val="24"/>
          <w:szCs w:val="24"/>
        </w:rPr>
        <w:t>IX. DOSSIER DE CANDIDATURE</w:t>
      </w:r>
    </w:p>
    <w:p w14:paraId="550F0F60" w14:textId="29AC1C6F" w:rsidR="004D12CA" w:rsidRPr="00A705ED" w:rsidRDefault="004D12CA" w:rsidP="006C2D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6" w:name="_Hlk168395796"/>
      <w:r w:rsidRPr="00A705ED">
        <w:rPr>
          <w:rFonts w:ascii="Arial" w:hAnsi="Arial" w:cs="Arial"/>
          <w:color w:val="000000"/>
          <w:sz w:val="24"/>
          <w:szCs w:val="24"/>
        </w:rPr>
        <w:t>Le dossier de candidature sera composé d</w:t>
      </w:r>
      <w:r w:rsidR="00B21204" w:rsidRPr="00A705ED">
        <w:rPr>
          <w:rFonts w:ascii="Arial" w:hAnsi="Arial" w:cs="Arial"/>
          <w:color w:val="000000"/>
          <w:sz w:val="24"/>
          <w:szCs w:val="24"/>
        </w:rPr>
        <w:t>’une</w:t>
      </w:r>
      <w:r w:rsidRPr="00A705ED">
        <w:rPr>
          <w:rFonts w:ascii="Arial" w:hAnsi="Arial" w:cs="Arial"/>
          <w:color w:val="000000"/>
          <w:sz w:val="24"/>
          <w:szCs w:val="24"/>
        </w:rPr>
        <w:t xml:space="preserve"> lettre de candidature, d’un curriculum</w:t>
      </w:r>
    </w:p>
    <w:p w14:paraId="3DCDC046" w14:textId="77777777" w:rsidR="004D12CA" w:rsidRPr="00A705ED" w:rsidRDefault="004D12CA" w:rsidP="006C2D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05ED">
        <w:rPr>
          <w:rFonts w:ascii="Arial" w:hAnsi="Arial" w:cs="Arial"/>
          <w:color w:val="000000"/>
          <w:sz w:val="24"/>
          <w:szCs w:val="24"/>
        </w:rPr>
        <w:t>vitae daté et signé, de la copie légalisée du dernier diplôme ainsi que les copies</w:t>
      </w:r>
    </w:p>
    <w:p w14:paraId="63616BDB" w14:textId="42BB2A8A" w:rsidR="00C0516B" w:rsidRPr="00A705ED" w:rsidRDefault="00CB784B" w:rsidP="006C2D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05ED">
        <w:rPr>
          <w:rFonts w:ascii="Arial" w:hAnsi="Arial" w:cs="Arial"/>
          <w:color w:val="000000"/>
          <w:sz w:val="24"/>
          <w:szCs w:val="24"/>
        </w:rPr>
        <w:t>Légalisées</w:t>
      </w:r>
      <w:r w:rsidR="004D12CA" w:rsidRPr="00A705ED">
        <w:rPr>
          <w:rFonts w:ascii="Arial" w:hAnsi="Arial" w:cs="Arial"/>
          <w:color w:val="000000"/>
          <w:sz w:val="24"/>
          <w:szCs w:val="24"/>
        </w:rPr>
        <w:t xml:space="preserve"> des certificats et attestations</w:t>
      </w:r>
      <w:r w:rsidRPr="00A705ED">
        <w:rPr>
          <w:rFonts w:ascii="Arial" w:hAnsi="Arial" w:cs="Arial"/>
          <w:color w:val="000000"/>
          <w:sz w:val="24"/>
          <w:szCs w:val="24"/>
        </w:rPr>
        <w:t xml:space="preserve"> de formations</w:t>
      </w:r>
      <w:r w:rsidR="004D12CA" w:rsidRPr="00A705ED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D2EDEFB" w14:textId="505D3193" w:rsidR="004D12CA" w:rsidRPr="00A705ED" w:rsidRDefault="004D12CA" w:rsidP="006C2D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05ED">
        <w:rPr>
          <w:rFonts w:ascii="Arial" w:hAnsi="Arial" w:cs="Arial"/>
          <w:color w:val="000000"/>
          <w:sz w:val="24"/>
          <w:szCs w:val="24"/>
        </w:rPr>
        <w:t>Le Candidat doit placer les documents</w:t>
      </w:r>
      <w:r w:rsidR="00C0516B" w:rsidRPr="00A705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A705ED">
        <w:rPr>
          <w:rFonts w:ascii="Arial" w:hAnsi="Arial" w:cs="Arial"/>
          <w:color w:val="000000"/>
          <w:sz w:val="24"/>
          <w:szCs w:val="24"/>
        </w:rPr>
        <w:t>constitutifs de sa candidature dans une enveloppe cachetée portant les mentions</w:t>
      </w:r>
      <w:r w:rsidR="00C0516B" w:rsidRPr="00A705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A705ED">
        <w:rPr>
          <w:rFonts w:ascii="Arial" w:hAnsi="Arial" w:cs="Arial"/>
          <w:color w:val="000000"/>
          <w:sz w:val="24"/>
          <w:szCs w:val="24"/>
        </w:rPr>
        <w:t>suivantes :</w:t>
      </w:r>
    </w:p>
    <w:p w14:paraId="077BC7C0" w14:textId="48811D3F" w:rsidR="004D12CA" w:rsidRPr="00A705ED" w:rsidRDefault="004D12CA" w:rsidP="00CC25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705ED">
        <w:rPr>
          <w:rFonts w:ascii="Arial" w:hAnsi="Arial" w:cs="Arial"/>
          <w:color w:val="000000"/>
          <w:sz w:val="24"/>
          <w:szCs w:val="24"/>
        </w:rPr>
        <w:t xml:space="preserve">- « </w:t>
      </w:r>
      <w:r w:rsidRPr="00A705ED">
        <w:rPr>
          <w:rFonts w:ascii="Arial" w:hAnsi="Arial" w:cs="Arial"/>
          <w:b/>
          <w:bCs/>
          <w:color w:val="000000"/>
          <w:sz w:val="24"/>
          <w:szCs w:val="24"/>
        </w:rPr>
        <w:t xml:space="preserve">A Monsieur le </w:t>
      </w:r>
      <w:r w:rsidR="00CC25ED" w:rsidRPr="00A705ED">
        <w:rPr>
          <w:rFonts w:ascii="Arial" w:hAnsi="Arial" w:cs="Arial"/>
          <w:b/>
          <w:bCs/>
          <w:color w:val="000000"/>
          <w:sz w:val="24"/>
          <w:szCs w:val="24"/>
        </w:rPr>
        <w:t>Directeur Général</w:t>
      </w:r>
      <w:r w:rsidRPr="00A705ED">
        <w:rPr>
          <w:rFonts w:ascii="Arial" w:hAnsi="Arial" w:cs="Arial"/>
          <w:b/>
          <w:bCs/>
          <w:color w:val="000000"/>
          <w:sz w:val="24"/>
          <w:szCs w:val="24"/>
        </w:rPr>
        <w:t xml:space="preserve"> de l’</w:t>
      </w:r>
      <w:r w:rsidR="00CC25ED" w:rsidRPr="00A705ED">
        <w:rPr>
          <w:rFonts w:ascii="Arial" w:hAnsi="Arial" w:cs="Arial"/>
          <w:b/>
          <w:bCs/>
          <w:color w:val="000000"/>
          <w:sz w:val="24"/>
          <w:szCs w:val="24"/>
        </w:rPr>
        <w:t>Autorité de Régulation de la Commande Publique</w:t>
      </w:r>
      <w:r w:rsidRPr="00A705ED">
        <w:rPr>
          <w:rFonts w:ascii="Arial" w:hAnsi="Arial" w:cs="Arial"/>
          <w:b/>
          <w:bCs/>
          <w:color w:val="000000"/>
          <w:sz w:val="24"/>
          <w:szCs w:val="24"/>
        </w:rPr>
        <w:t xml:space="preserve"> » </w:t>
      </w:r>
    </w:p>
    <w:p w14:paraId="207A0FD6" w14:textId="56FEC28B" w:rsidR="004D12CA" w:rsidRPr="00A705ED" w:rsidRDefault="004D12CA" w:rsidP="006C2D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705ED">
        <w:rPr>
          <w:rFonts w:ascii="Arial" w:hAnsi="Arial" w:cs="Arial"/>
          <w:color w:val="000000"/>
          <w:sz w:val="24"/>
          <w:szCs w:val="24"/>
        </w:rPr>
        <w:t xml:space="preserve">- </w:t>
      </w:r>
      <w:r w:rsidRPr="00A705ED">
        <w:rPr>
          <w:rFonts w:ascii="Arial" w:hAnsi="Arial" w:cs="Arial"/>
          <w:b/>
          <w:bCs/>
          <w:color w:val="000000"/>
          <w:sz w:val="24"/>
          <w:szCs w:val="24"/>
        </w:rPr>
        <w:t>« Candidat</w:t>
      </w:r>
      <w:r w:rsidR="001238D4" w:rsidRPr="00A705ED">
        <w:rPr>
          <w:rFonts w:ascii="Arial" w:hAnsi="Arial" w:cs="Arial"/>
          <w:b/>
          <w:bCs/>
          <w:color w:val="000000"/>
          <w:sz w:val="24"/>
          <w:szCs w:val="24"/>
        </w:rPr>
        <w:t xml:space="preserve">ure </w:t>
      </w:r>
      <w:r w:rsidR="00C0516B" w:rsidRPr="00A705ED">
        <w:rPr>
          <w:rFonts w:ascii="Arial" w:hAnsi="Arial" w:cs="Arial"/>
          <w:b/>
          <w:bCs/>
          <w:color w:val="000000"/>
          <w:sz w:val="24"/>
          <w:szCs w:val="24"/>
        </w:rPr>
        <w:t>pour le recrutement de consultants</w:t>
      </w:r>
      <w:r w:rsidRPr="00A705ED">
        <w:rPr>
          <w:rFonts w:ascii="Arial" w:hAnsi="Arial" w:cs="Arial"/>
          <w:b/>
          <w:bCs/>
          <w:color w:val="000000"/>
          <w:sz w:val="24"/>
          <w:szCs w:val="24"/>
        </w:rPr>
        <w:t xml:space="preserve"> individuels</w:t>
      </w:r>
      <w:r w:rsidR="002B48C1" w:rsidRPr="00A705E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705ED">
        <w:rPr>
          <w:rFonts w:ascii="Arial" w:hAnsi="Arial" w:cs="Arial"/>
          <w:b/>
          <w:bCs/>
          <w:color w:val="000000"/>
          <w:sz w:val="24"/>
          <w:szCs w:val="24"/>
        </w:rPr>
        <w:t xml:space="preserve">nationaux chargés </w:t>
      </w:r>
      <w:r w:rsidR="00C0516B" w:rsidRPr="00A705ED">
        <w:rPr>
          <w:rFonts w:ascii="Arial" w:hAnsi="Arial" w:cs="Arial"/>
          <w:b/>
          <w:bCs/>
          <w:color w:val="000000"/>
          <w:sz w:val="24"/>
          <w:szCs w:val="24"/>
        </w:rPr>
        <w:t xml:space="preserve">de concevoir et </w:t>
      </w:r>
      <w:r w:rsidRPr="00A705ED">
        <w:rPr>
          <w:rFonts w:ascii="Arial" w:hAnsi="Arial" w:cs="Arial"/>
          <w:b/>
          <w:bCs/>
          <w:color w:val="000000"/>
          <w:sz w:val="24"/>
          <w:szCs w:val="24"/>
        </w:rPr>
        <w:t>d’animer des fo</w:t>
      </w:r>
      <w:r w:rsidR="0025611D" w:rsidRPr="00A705ED">
        <w:rPr>
          <w:rFonts w:ascii="Arial" w:hAnsi="Arial" w:cs="Arial"/>
          <w:b/>
          <w:bCs/>
          <w:color w:val="000000"/>
          <w:sz w:val="24"/>
          <w:szCs w:val="24"/>
        </w:rPr>
        <w:t>rmations en marché</w:t>
      </w:r>
      <w:r w:rsidRPr="00A705ED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2B48C1" w:rsidRPr="00A705E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705ED">
        <w:rPr>
          <w:rFonts w:ascii="Arial" w:hAnsi="Arial" w:cs="Arial"/>
          <w:b/>
          <w:bCs/>
          <w:color w:val="000000"/>
          <w:sz w:val="24"/>
          <w:szCs w:val="24"/>
        </w:rPr>
        <w:t>publics » ;</w:t>
      </w:r>
    </w:p>
    <w:p w14:paraId="05BE4E1A" w14:textId="1FC2AA6D" w:rsidR="004D12CA" w:rsidRPr="00A705ED" w:rsidRDefault="004D12CA" w:rsidP="006C2D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05ED">
        <w:rPr>
          <w:rFonts w:ascii="Arial" w:hAnsi="Arial" w:cs="Arial"/>
          <w:color w:val="000000"/>
          <w:sz w:val="24"/>
          <w:szCs w:val="24"/>
        </w:rPr>
        <w:t xml:space="preserve">- </w:t>
      </w:r>
      <w:r w:rsidRPr="00A705ED">
        <w:rPr>
          <w:rFonts w:ascii="Arial" w:hAnsi="Arial" w:cs="Arial"/>
          <w:b/>
          <w:bCs/>
          <w:color w:val="000000"/>
          <w:sz w:val="24"/>
          <w:szCs w:val="24"/>
        </w:rPr>
        <w:t xml:space="preserve">« À n’ouvrir qu’en </w:t>
      </w:r>
      <w:r w:rsidR="00C0516B" w:rsidRPr="00A705ED">
        <w:rPr>
          <w:rFonts w:ascii="Arial" w:hAnsi="Arial" w:cs="Arial"/>
          <w:b/>
          <w:bCs/>
          <w:color w:val="000000"/>
          <w:sz w:val="24"/>
          <w:szCs w:val="24"/>
        </w:rPr>
        <w:t>commission</w:t>
      </w:r>
      <w:r w:rsidR="00C0516B" w:rsidRPr="00A705ED">
        <w:rPr>
          <w:rFonts w:ascii="Arial" w:hAnsi="Arial" w:cs="Arial"/>
          <w:color w:val="000000"/>
          <w:sz w:val="24"/>
          <w:szCs w:val="24"/>
        </w:rPr>
        <w:t xml:space="preserve"> »</w:t>
      </w:r>
      <w:r w:rsidRPr="00A705ED">
        <w:rPr>
          <w:rFonts w:ascii="Arial" w:hAnsi="Arial" w:cs="Arial"/>
          <w:color w:val="000000"/>
          <w:sz w:val="24"/>
          <w:szCs w:val="24"/>
        </w:rPr>
        <w:t>.</w:t>
      </w:r>
    </w:p>
    <w:p w14:paraId="70C6E840" w14:textId="77777777" w:rsidR="004D12CA" w:rsidRPr="00A705ED" w:rsidRDefault="004D12CA" w:rsidP="006C2D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05ED">
        <w:rPr>
          <w:rFonts w:ascii="Arial" w:hAnsi="Arial" w:cs="Arial"/>
          <w:color w:val="000000"/>
          <w:sz w:val="24"/>
          <w:szCs w:val="24"/>
        </w:rPr>
        <w:t>Les candidats sont également autorisés à soumettre leurs dossiers de candidature</w:t>
      </w:r>
    </w:p>
    <w:p w14:paraId="19C8D0EB" w14:textId="7A7ACFE2" w:rsidR="004D12CA" w:rsidRPr="00A705ED" w:rsidRDefault="004D12CA" w:rsidP="006C2D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05ED">
        <w:rPr>
          <w:rFonts w:ascii="Arial" w:hAnsi="Arial" w:cs="Arial"/>
          <w:color w:val="000000"/>
          <w:sz w:val="24"/>
          <w:szCs w:val="24"/>
        </w:rPr>
        <w:t xml:space="preserve">par courrier électronique sous format PDF </w:t>
      </w:r>
      <w:r w:rsidR="002B36DE" w:rsidRPr="00A705ED">
        <w:rPr>
          <w:rFonts w:ascii="Arial" w:hAnsi="Arial" w:cs="Arial"/>
          <w:color w:val="000000"/>
          <w:sz w:val="24"/>
          <w:szCs w:val="24"/>
        </w:rPr>
        <w:t xml:space="preserve">aux </w:t>
      </w:r>
      <w:r w:rsidRPr="00A705ED">
        <w:rPr>
          <w:rFonts w:ascii="Arial" w:hAnsi="Arial" w:cs="Arial"/>
          <w:color w:val="000000"/>
          <w:sz w:val="24"/>
          <w:szCs w:val="24"/>
        </w:rPr>
        <w:t>adresse</w:t>
      </w:r>
      <w:r w:rsidR="002B36DE" w:rsidRPr="00A705ED">
        <w:rPr>
          <w:rFonts w:ascii="Arial" w:hAnsi="Arial" w:cs="Arial"/>
          <w:color w:val="000000"/>
          <w:sz w:val="24"/>
          <w:szCs w:val="24"/>
        </w:rPr>
        <w:t>s</w:t>
      </w:r>
      <w:r w:rsidRPr="00A705ED">
        <w:rPr>
          <w:rFonts w:ascii="Arial" w:hAnsi="Arial" w:cs="Arial"/>
          <w:color w:val="000000"/>
          <w:sz w:val="24"/>
          <w:szCs w:val="24"/>
        </w:rPr>
        <w:t xml:space="preserve"> suivante</w:t>
      </w:r>
      <w:r w:rsidR="002B36DE" w:rsidRPr="00A705ED">
        <w:rPr>
          <w:rFonts w:ascii="Arial" w:hAnsi="Arial" w:cs="Arial"/>
          <w:color w:val="000000"/>
          <w:sz w:val="24"/>
          <w:szCs w:val="24"/>
        </w:rPr>
        <w:t>s</w:t>
      </w:r>
      <w:r w:rsidRPr="00A705ED">
        <w:rPr>
          <w:rFonts w:ascii="Arial" w:hAnsi="Arial" w:cs="Arial"/>
          <w:color w:val="000000"/>
          <w:sz w:val="24"/>
          <w:szCs w:val="24"/>
        </w:rPr>
        <w:t xml:space="preserve"> : </w:t>
      </w:r>
      <w:hyperlink r:id="rId14" w:history="1">
        <w:r w:rsidR="00CC25ED" w:rsidRPr="00A705ED">
          <w:rPr>
            <w:rStyle w:val="Lienhypertexte"/>
            <w:rFonts w:ascii="Arial" w:hAnsi="Arial" w:cs="Arial"/>
            <w:sz w:val="24"/>
            <w:szCs w:val="24"/>
          </w:rPr>
          <w:t>amadou.rabiou@arcop.ne</w:t>
        </w:r>
      </w:hyperlink>
      <w:r w:rsidR="002B36DE" w:rsidRPr="00A705ED">
        <w:rPr>
          <w:rStyle w:val="gi"/>
          <w:rFonts w:ascii="Arial" w:hAnsi="Arial" w:cs="Arial"/>
          <w:sz w:val="24"/>
          <w:szCs w:val="24"/>
        </w:rPr>
        <w:t xml:space="preserve"> et </w:t>
      </w:r>
      <w:hyperlink r:id="rId15" w:history="1">
        <w:r w:rsidR="00CC25ED" w:rsidRPr="00A705ED">
          <w:rPr>
            <w:rStyle w:val="Lienhypertexte"/>
            <w:rFonts w:ascii="Arial" w:hAnsi="Arial" w:cs="Arial"/>
            <w:sz w:val="24"/>
            <w:szCs w:val="24"/>
          </w:rPr>
          <w:t>gabrielcyrille.moctar@arcop.ne</w:t>
        </w:r>
      </w:hyperlink>
      <w:r w:rsidR="002B36DE" w:rsidRPr="00A705ED">
        <w:rPr>
          <w:rStyle w:val="gi"/>
          <w:rFonts w:ascii="Arial" w:hAnsi="Arial" w:cs="Arial"/>
          <w:sz w:val="24"/>
          <w:szCs w:val="24"/>
        </w:rPr>
        <w:t xml:space="preserve"> .</w:t>
      </w:r>
    </w:p>
    <w:p w14:paraId="48038FFA" w14:textId="77777777" w:rsidR="0025611D" w:rsidRPr="00A705ED" w:rsidRDefault="0025611D" w:rsidP="004D1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bookmarkEnd w:id="6"/>
    <w:p w14:paraId="50B9DB6B" w14:textId="77777777" w:rsidR="001238D4" w:rsidRPr="00A705ED" w:rsidRDefault="001238D4" w:rsidP="004D1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5238306" w14:textId="77777777" w:rsidR="004D12CA" w:rsidRPr="00A705ED" w:rsidRDefault="004D12CA" w:rsidP="004D1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705ED">
        <w:rPr>
          <w:rFonts w:ascii="Arial" w:hAnsi="Arial" w:cs="Arial"/>
          <w:b/>
          <w:bCs/>
          <w:color w:val="000000"/>
          <w:sz w:val="24"/>
          <w:szCs w:val="24"/>
        </w:rPr>
        <w:t>X. SELECTION ET CLASSEMENT DES CANDIDATS</w:t>
      </w:r>
    </w:p>
    <w:p w14:paraId="3E6626EA" w14:textId="77777777" w:rsidR="00AA47AF" w:rsidRPr="00A705ED" w:rsidRDefault="00AA47AF" w:rsidP="004D1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EFBF83" w14:textId="77777777" w:rsidR="004D12CA" w:rsidRPr="00A705ED" w:rsidRDefault="004D12CA" w:rsidP="006C2D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05ED">
        <w:rPr>
          <w:rFonts w:ascii="Arial" w:hAnsi="Arial" w:cs="Arial"/>
          <w:color w:val="000000"/>
          <w:sz w:val="24"/>
          <w:szCs w:val="24"/>
        </w:rPr>
        <w:t>Dans un premier temps, l’Autorité contractante procédera à la présélection des</w:t>
      </w:r>
    </w:p>
    <w:p w14:paraId="5B9302FE" w14:textId="3CB7A510" w:rsidR="004D12CA" w:rsidRPr="00A705ED" w:rsidRDefault="004D12CA" w:rsidP="006C2D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05ED">
        <w:rPr>
          <w:rFonts w:ascii="Arial" w:hAnsi="Arial" w:cs="Arial"/>
          <w:color w:val="000000"/>
          <w:sz w:val="24"/>
          <w:szCs w:val="24"/>
        </w:rPr>
        <w:t>Consultants répondant au profil défini au point VI.</w:t>
      </w:r>
      <w:r w:rsidR="00C339C5" w:rsidRPr="00A705ED">
        <w:rPr>
          <w:rFonts w:ascii="Arial" w:hAnsi="Arial" w:cs="Arial"/>
          <w:color w:val="000000"/>
          <w:sz w:val="24"/>
          <w:szCs w:val="24"/>
        </w:rPr>
        <w:t xml:space="preserve"> Le </w:t>
      </w:r>
      <w:r w:rsidR="00A705ED" w:rsidRPr="00A705ED">
        <w:rPr>
          <w:rFonts w:ascii="Arial" w:hAnsi="Arial" w:cs="Arial"/>
          <w:color w:val="000000"/>
          <w:sz w:val="24"/>
          <w:szCs w:val="24"/>
        </w:rPr>
        <w:t>nombre maximum</w:t>
      </w:r>
      <w:r w:rsidR="00C339C5" w:rsidRPr="00A705ED">
        <w:rPr>
          <w:rFonts w:ascii="Arial" w:hAnsi="Arial" w:cs="Arial"/>
          <w:color w:val="000000"/>
          <w:sz w:val="24"/>
          <w:szCs w:val="24"/>
        </w:rPr>
        <w:t xml:space="preserve"> est de 25 consultants</w:t>
      </w:r>
      <w:r w:rsidR="004F0179" w:rsidRPr="00A705ED">
        <w:rPr>
          <w:rFonts w:ascii="Arial" w:hAnsi="Arial" w:cs="Arial"/>
          <w:color w:val="000000"/>
          <w:sz w:val="24"/>
          <w:szCs w:val="24"/>
        </w:rPr>
        <w:t xml:space="preserve"> pour la période.</w:t>
      </w:r>
    </w:p>
    <w:p w14:paraId="31E6B499" w14:textId="77777777" w:rsidR="004D12CA" w:rsidRPr="00A705ED" w:rsidRDefault="004D12CA" w:rsidP="006C2D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05ED">
        <w:rPr>
          <w:rFonts w:ascii="Arial" w:hAnsi="Arial" w:cs="Arial"/>
          <w:color w:val="000000"/>
          <w:sz w:val="24"/>
          <w:szCs w:val="24"/>
        </w:rPr>
        <w:t>Pour les besoins de classement, elle procédera à la comparaison des Curriculum</w:t>
      </w:r>
    </w:p>
    <w:p w14:paraId="7AAB21C1" w14:textId="77777777" w:rsidR="004D12CA" w:rsidRPr="00A705ED" w:rsidRDefault="004D12CA" w:rsidP="006C2D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05ED">
        <w:rPr>
          <w:rFonts w:ascii="Arial" w:hAnsi="Arial" w:cs="Arial"/>
          <w:color w:val="000000"/>
          <w:sz w:val="24"/>
          <w:szCs w:val="24"/>
        </w:rPr>
        <w:t>Vitae (CV) des candidats présélectionnés selon les critères suivants :</w:t>
      </w:r>
    </w:p>
    <w:p w14:paraId="123AD098" w14:textId="45FA4ECE" w:rsidR="004D12CA" w:rsidRPr="004105D7" w:rsidRDefault="004D12CA" w:rsidP="006C2DBC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4105D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Nombre d’années d’expérience </w:t>
      </w:r>
      <w:r w:rsidR="004105D7" w:rsidRPr="004105D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attesté </w:t>
      </w:r>
      <w:r w:rsidRPr="004105D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en qualité de praticien ;</w:t>
      </w:r>
    </w:p>
    <w:p w14:paraId="756104D9" w14:textId="1318DD38" w:rsidR="004D12CA" w:rsidRPr="004105D7" w:rsidRDefault="004D12CA" w:rsidP="006C2DBC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4105D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Nombre de formations </w:t>
      </w:r>
      <w:r w:rsidR="00C0516B" w:rsidRPr="004105D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conçues </w:t>
      </w:r>
      <w:r w:rsidR="00C339C5" w:rsidRPr="004105D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et animées</w:t>
      </w:r>
      <w:r w:rsidR="004105D7" w:rsidRPr="004105D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attestés</w:t>
      </w:r>
      <w:r w:rsidRPr="004105D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;</w:t>
      </w:r>
    </w:p>
    <w:p w14:paraId="2603EA6D" w14:textId="4AB7559D" w:rsidR="00390FB1" w:rsidRPr="004105D7" w:rsidRDefault="004D12CA" w:rsidP="00415FA7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105D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Nombre de participation</w:t>
      </w:r>
      <w:r w:rsidR="004105D7" w:rsidRPr="004105D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à séminaires en acquisitions</w:t>
      </w:r>
      <w:r w:rsidR="007A6E3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,</w:t>
      </w:r>
      <w:r w:rsidR="004105D7" w:rsidRPr="004105D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achats publics</w:t>
      </w:r>
      <w:r w:rsidR="007A6E3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7A6E3C" w:rsidRPr="007A6E3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et audit  </w:t>
      </w:r>
      <w:r w:rsidR="004105D7" w:rsidRPr="004105D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dans</w:t>
      </w:r>
      <w:r w:rsidRPr="004105D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4105D7" w:rsidRPr="004105D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des centres de formation spécialisés </w:t>
      </w:r>
      <w:r w:rsidR="007A6E3C" w:rsidRPr="004105D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attestés ;</w:t>
      </w:r>
    </w:p>
    <w:p w14:paraId="052D091D" w14:textId="2FA787C9" w:rsidR="00A705ED" w:rsidRPr="004105D7" w:rsidRDefault="00C339C5" w:rsidP="00415FA7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105D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Maitrise du PAC</w:t>
      </w:r>
      <w:r w:rsidR="00415FA7" w:rsidRPr="004105D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K</w:t>
      </w:r>
      <w:r w:rsidRPr="004105D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office (Word, </w:t>
      </w:r>
      <w:r w:rsidR="002B36DE" w:rsidRPr="004105D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Excel</w:t>
      </w:r>
      <w:r w:rsidRPr="004105D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, et </w:t>
      </w:r>
      <w:r w:rsidR="00415FA7" w:rsidRPr="004105D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Power point</w:t>
      </w:r>
      <w:r w:rsidRPr="004105D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)</w:t>
      </w:r>
      <w:r w:rsidR="004105D7" w:rsidRPr="004105D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prouvée ;</w:t>
      </w:r>
    </w:p>
    <w:p w14:paraId="6AECBFD0" w14:textId="2A63DC67" w:rsidR="00C339C5" w:rsidRPr="004105D7" w:rsidRDefault="004105D7" w:rsidP="00415FA7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4105D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Formation de formateurs attestée</w:t>
      </w:r>
      <w:r>
        <w:rPr>
          <w:rFonts w:ascii="Arial" w:hAnsi="Arial" w:cs="Arial"/>
          <w:color w:val="000000"/>
          <w:sz w:val="24"/>
          <w:szCs w:val="24"/>
        </w:rPr>
        <w:t> ;</w:t>
      </w:r>
    </w:p>
    <w:p w14:paraId="47C2D34D" w14:textId="77777777" w:rsidR="004105D7" w:rsidRPr="00A705ED" w:rsidRDefault="004105D7" w:rsidP="004105D7">
      <w:pPr>
        <w:pStyle w:val="Paragraphedeliste"/>
        <w:ind w:left="360"/>
        <w:jc w:val="both"/>
        <w:rPr>
          <w:rFonts w:ascii="Arial" w:hAnsi="Arial" w:cs="Arial"/>
          <w:sz w:val="24"/>
          <w:szCs w:val="24"/>
        </w:rPr>
      </w:pPr>
    </w:p>
    <w:p w14:paraId="5FBD20C7" w14:textId="139473DE" w:rsidR="002B36DE" w:rsidRPr="00A705ED" w:rsidRDefault="002B36DE">
      <w:pPr>
        <w:jc w:val="both"/>
        <w:rPr>
          <w:rFonts w:ascii="Arial" w:hAnsi="Arial" w:cs="Arial"/>
          <w:sz w:val="24"/>
          <w:szCs w:val="24"/>
        </w:rPr>
      </w:pPr>
      <w:r w:rsidRPr="00A705ED">
        <w:rPr>
          <w:rFonts w:ascii="Arial" w:hAnsi="Arial" w:cs="Arial"/>
          <w:b/>
          <w:sz w:val="24"/>
          <w:szCs w:val="24"/>
        </w:rPr>
        <w:t>NB</w:t>
      </w:r>
      <w:r w:rsidRPr="00A705ED">
        <w:rPr>
          <w:rFonts w:ascii="Arial" w:hAnsi="Arial" w:cs="Arial"/>
          <w:sz w:val="24"/>
          <w:szCs w:val="24"/>
        </w:rPr>
        <w:t xml:space="preserve"> : </w:t>
      </w:r>
      <w:r w:rsidRPr="00A705ED">
        <w:rPr>
          <w:rFonts w:ascii="Arial" w:hAnsi="Arial" w:cs="Arial"/>
          <w:b/>
          <w:bCs/>
          <w:sz w:val="24"/>
          <w:szCs w:val="24"/>
        </w:rPr>
        <w:t>la connaissance en andragogie et</w:t>
      </w:r>
      <w:r w:rsidR="003168A1" w:rsidRPr="00A705ED">
        <w:rPr>
          <w:rFonts w:ascii="Arial" w:hAnsi="Arial" w:cs="Arial"/>
          <w:b/>
          <w:bCs/>
          <w:sz w:val="24"/>
          <w:szCs w:val="24"/>
        </w:rPr>
        <w:t xml:space="preserve"> le nombre de formations de formateur</w:t>
      </w:r>
      <w:r w:rsidR="008D7CCC" w:rsidRPr="00A705ED">
        <w:rPr>
          <w:rFonts w:ascii="Arial" w:hAnsi="Arial" w:cs="Arial"/>
          <w:b/>
          <w:bCs/>
          <w:sz w:val="24"/>
          <w:szCs w:val="24"/>
        </w:rPr>
        <w:t>s</w:t>
      </w:r>
      <w:r w:rsidR="003168A1" w:rsidRPr="00A705ED">
        <w:rPr>
          <w:rFonts w:ascii="Arial" w:hAnsi="Arial" w:cs="Arial"/>
          <w:b/>
          <w:bCs/>
          <w:sz w:val="24"/>
          <w:szCs w:val="24"/>
        </w:rPr>
        <w:t xml:space="preserve"> </w:t>
      </w:r>
      <w:r w:rsidR="008D7CCC" w:rsidRPr="00A705ED">
        <w:rPr>
          <w:rFonts w:ascii="Arial" w:hAnsi="Arial" w:cs="Arial"/>
          <w:b/>
          <w:bCs/>
          <w:sz w:val="24"/>
          <w:szCs w:val="24"/>
        </w:rPr>
        <w:t>attestées seront</w:t>
      </w:r>
      <w:r w:rsidR="003168A1" w:rsidRPr="00A705ED">
        <w:rPr>
          <w:rFonts w:ascii="Arial" w:hAnsi="Arial" w:cs="Arial"/>
          <w:b/>
          <w:bCs/>
          <w:sz w:val="24"/>
          <w:szCs w:val="24"/>
        </w:rPr>
        <w:t xml:space="preserve"> utilisés pour départager les candidats lors de l’évaluation.</w:t>
      </w:r>
    </w:p>
    <w:p w14:paraId="2CDAFF7B" w14:textId="77777777" w:rsidR="00A705ED" w:rsidRPr="00A705ED" w:rsidRDefault="00A705ED">
      <w:pPr>
        <w:jc w:val="both"/>
        <w:rPr>
          <w:rFonts w:ascii="Arial" w:hAnsi="Arial" w:cs="Arial"/>
          <w:sz w:val="24"/>
          <w:szCs w:val="24"/>
        </w:rPr>
      </w:pPr>
    </w:p>
    <w:sectPr w:rsidR="00A705ED" w:rsidRPr="00A705E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Boubacar HASSANE" w:date="2024-06-04T11:11:00Z" w:initials="BH">
    <w:p w14:paraId="7378EC64" w14:textId="0111B430" w:rsidR="00343A75" w:rsidRDefault="00343A75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78EC6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D125429" w16cex:dateUtc="2024-06-04T1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378EC64" w16cid:durableId="6D1254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9DF71" w14:textId="77777777" w:rsidR="00A232C8" w:rsidRDefault="00A232C8" w:rsidP="00145A23">
      <w:pPr>
        <w:spacing w:after="0" w:line="240" w:lineRule="auto"/>
      </w:pPr>
      <w:r>
        <w:separator/>
      </w:r>
    </w:p>
  </w:endnote>
  <w:endnote w:type="continuationSeparator" w:id="0">
    <w:p w14:paraId="356BAEF9" w14:textId="77777777" w:rsidR="00A232C8" w:rsidRDefault="00A232C8" w:rsidP="0014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BBBD7" w14:textId="77777777" w:rsidR="008D7CCC" w:rsidRDefault="008D7CC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CF5FA" w14:textId="067A4590" w:rsidR="00C70F34" w:rsidRDefault="00CB784B" w:rsidP="00CB784B">
    <w:pPr>
      <w:pStyle w:val="Pieddepage"/>
      <w:jc w:val="center"/>
    </w:pPr>
    <w:r>
      <w:t>Juin</w:t>
    </w:r>
    <w:r w:rsidR="00BF0C56">
      <w:t xml:space="preserve"> 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938C9" w14:textId="77777777" w:rsidR="008D7CCC" w:rsidRDefault="008D7CC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AF116" w14:textId="77777777" w:rsidR="00A232C8" w:rsidRDefault="00A232C8" w:rsidP="00145A23">
      <w:pPr>
        <w:spacing w:after="0" w:line="240" w:lineRule="auto"/>
      </w:pPr>
      <w:r>
        <w:separator/>
      </w:r>
    </w:p>
  </w:footnote>
  <w:footnote w:type="continuationSeparator" w:id="0">
    <w:p w14:paraId="4C5C6B4D" w14:textId="77777777" w:rsidR="00A232C8" w:rsidRDefault="00A232C8" w:rsidP="00145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B374F" w14:textId="72F8B1BC" w:rsidR="008D7CCC" w:rsidRDefault="00067519">
    <w:pPr>
      <w:pStyle w:val="En-tte"/>
    </w:pPr>
    <w:r>
      <w:rPr>
        <w:noProof/>
      </w:rPr>
      <w:pict w14:anchorId="6B172B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774407" o:spid="_x0000_s1026" type="#_x0000_t136" style="position:absolute;margin-left:0;margin-top:0;width:622.8pt;height:16.6pt;rotation:315;z-index:-251655168;mso-position-horizontal:center;mso-position-horizontal-relative:margin;mso-position-vertical:center;mso-position-vertical-relative:margin" o:allowincell="f" fillcolor="silver" stroked="f">
          <v:textpath style="font-family:&quot;Arial&quot;;font-size:1pt" string="TDR 2024 POUR LA SECTION DES MEMBRES DU BASSIN  DE FORMATEURS ARCOP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8CC45" w14:textId="18AA22B9" w:rsidR="008D7CCC" w:rsidRDefault="00067519">
    <w:pPr>
      <w:pStyle w:val="En-tte"/>
    </w:pPr>
    <w:r>
      <w:rPr>
        <w:noProof/>
      </w:rPr>
      <w:pict w14:anchorId="3B391A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774408" o:spid="_x0000_s1027" type="#_x0000_t136" style="position:absolute;margin-left:0;margin-top:0;width:622.8pt;height:16.6pt;rotation:315;z-index:-251653120;mso-position-horizontal:center;mso-position-horizontal-relative:margin;mso-position-vertical:center;mso-position-vertical-relative:margin" o:allowincell="f" fillcolor="silver" stroked="f">
          <v:textpath style="font-family:&quot;Arial&quot;;font-size:1pt" string="TDR 2024 POUR LA SECTION DES MEMBRES DU BASSIN  DE FORMATEURS ARCOP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A8ECE" w14:textId="6005EAD8" w:rsidR="008D7CCC" w:rsidRDefault="00067519">
    <w:pPr>
      <w:pStyle w:val="En-tte"/>
    </w:pPr>
    <w:r>
      <w:rPr>
        <w:noProof/>
      </w:rPr>
      <w:pict w14:anchorId="1DA1B7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774406" o:spid="_x0000_s1025" type="#_x0000_t136" style="position:absolute;margin-left:0;margin-top:0;width:622.8pt;height:16.6pt;rotation:315;z-index:-251657216;mso-position-horizontal:center;mso-position-horizontal-relative:margin;mso-position-vertical:center;mso-position-vertical-relative:margin" o:allowincell="f" fillcolor="silver" stroked="f">
          <v:textpath style="font-family:&quot;Arial&quot;;font-size:1pt" string="TDR 2024 POUR LA SECTION DES MEMBRES DU BASSIN  DE FORMATEURS ARCOP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3F65"/>
    <w:multiLevelType w:val="hybridMultilevel"/>
    <w:tmpl w:val="AE023440"/>
    <w:lvl w:ilvl="0" w:tplc="1F7C5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9E0C7F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76B17"/>
    <w:multiLevelType w:val="hybridMultilevel"/>
    <w:tmpl w:val="23886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C383A"/>
    <w:multiLevelType w:val="hybridMultilevel"/>
    <w:tmpl w:val="9A5C30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03EEC"/>
    <w:multiLevelType w:val="hybridMultilevel"/>
    <w:tmpl w:val="477A74B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D68C8"/>
    <w:multiLevelType w:val="hybridMultilevel"/>
    <w:tmpl w:val="160E9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242F8"/>
    <w:multiLevelType w:val="hybridMultilevel"/>
    <w:tmpl w:val="6EF2C294"/>
    <w:lvl w:ilvl="0" w:tplc="040C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>
    <w:nsid w:val="3479461F"/>
    <w:multiLevelType w:val="hybridMultilevel"/>
    <w:tmpl w:val="6E145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63616"/>
    <w:multiLevelType w:val="hybridMultilevel"/>
    <w:tmpl w:val="56848ED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A00B85"/>
    <w:multiLevelType w:val="hybridMultilevel"/>
    <w:tmpl w:val="35820E3C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48435BC"/>
    <w:multiLevelType w:val="hybridMultilevel"/>
    <w:tmpl w:val="5F548474"/>
    <w:lvl w:ilvl="0" w:tplc="F0F82306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1B00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467403"/>
    <w:multiLevelType w:val="hybridMultilevel"/>
    <w:tmpl w:val="CF069840"/>
    <w:lvl w:ilvl="0" w:tplc="64523B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38455C"/>
    <w:multiLevelType w:val="hybridMultilevel"/>
    <w:tmpl w:val="218C7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CF0282"/>
    <w:multiLevelType w:val="hybridMultilevel"/>
    <w:tmpl w:val="B67EAA8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DA0205"/>
    <w:multiLevelType w:val="hybridMultilevel"/>
    <w:tmpl w:val="517C7D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13569F5"/>
    <w:multiLevelType w:val="hybridMultilevel"/>
    <w:tmpl w:val="87C874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8D72E2"/>
    <w:multiLevelType w:val="hybridMultilevel"/>
    <w:tmpl w:val="E1169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362E4A"/>
    <w:multiLevelType w:val="hybridMultilevel"/>
    <w:tmpl w:val="6A8A88EC"/>
    <w:lvl w:ilvl="0" w:tplc="34B8CCB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C77BA1"/>
    <w:multiLevelType w:val="hybridMultilevel"/>
    <w:tmpl w:val="2F10DED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47E5002"/>
    <w:multiLevelType w:val="hybridMultilevel"/>
    <w:tmpl w:val="254C2F8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41760D"/>
    <w:multiLevelType w:val="hybridMultilevel"/>
    <w:tmpl w:val="3404C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0D28AD"/>
    <w:multiLevelType w:val="hybridMultilevel"/>
    <w:tmpl w:val="828A5B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18"/>
  </w:num>
  <w:num w:numId="5">
    <w:abstractNumId w:val="10"/>
  </w:num>
  <w:num w:numId="6">
    <w:abstractNumId w:val="19"/>
  </w:num>
  <w:num w:numId="7">
    <w:abstractNumId w:val="6"/>
  </w:num>
  <w:num w:numId="8">
    <w:abstractNumId w:val="11"/>
  </w:num>
  <w:num w:numId="9">
    <w:abstractNumId w:val="17"/>
  </w:num>
  <w:num w:numId="10">
    <w:abstractNumId w:val="5"/>
  </w:num>
  <w:num w:numId="11">
    <w:abstractNumId w:val="7"/>
  </w:num>
  <w:num w:numId="12">
    <w:abstractNumId w:val="2"/>
  </w:num>
  <w:num w:numId="13">
    <w:abstractNumId w:val="4"/>
  </w:num>
  <w:num w:numId="14">
    <w:abstractNumId w:val="1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20"/>
  </w:num>
  <w:num w:numId="20">
    <w:abstractNumId w:val="8"/>
  </w:num>
  <w:num w:numId="21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ubacar HASSANE">
    <w15:presenceInfo w15:providerId="Windows Live" w15:userId="31853c7992fca3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CA"/>
    <w:rsid w:val="00051231"/>
    <w:rsid w:val="00067519"/>
    <w:rsid w:val="000739DF"/>
    <w:rsid w:val="00076F63"/>
    <w:rsid w:val="00091959"/>
    <w:rsid w:val="000A525D"/>
    <w:rsid w:val="000A72FF"/>
    <w:rsid w:val="000A7D78"/>
    <w:rsid w:val="000C6779"/>
    <w:rsid w:val="000D303E"/>
    <w:rsid w:val="000D6CB0"/>
    <w:rsid w:val="000D7AEA"/>
    <w:rsid w:val="000E5893"/>
    <w:rsid w:val="00122B5D"/>
    <w:rsid w:val="001238D4"/>
    <w:rsid w:val="00145A23"/>
    <w:rsid w:val="00217338"/>
    <w:rsid w:val="00225446"/>
    <w:rsid w:val="00253677"/>
    <w:rsid w:val="0025611D"/>
    <w:rsid w:val="00266D8D"/>
    <w:rsid w:val="002704EB"/>
    <w:rsid w:val="00271147"/>
    <w:rsid w:val="00285FF6"/>
    <w:rsid w:val="00293F9A"/>
    <w:rsid w:val="002A012F"/>
    <w:rsid w:val="002A63D5"/>
    <w:rsid w:val="002B36DE"/>
    <w:rsid w:val="002B48C1"/>
    <w:rsid w:val="002D00D1"/>
    <w:rsid w:val="003168A1"/>
    <w:rsid w:val="00343A75"/>
    <w:rsid w:val="0034495F"/>
    <w:rsid w:val="00390FB1"/>
    <w:rsid w:val="003B628F"/>
    <w:rsid w:val="003F41F7"/>
    <w:rsid w:val="004105D7"/>
    <w:rsid w:val="00415FA7"/>
    <w:rsid w:val="00437A4E"/>
    <w:rsid w:val="00442771"/>
    <w:rsid w:val="004666D2"/>
    <w:rsid w:val="00467591"/>
    <w:rsid w:val="00477102"/>
    <w:rsid w:val="004D12CA"/>
    <w:rsid w:val="004E169D"/>
    <w:rsid w:val="004F0179"/>
    <w:rsid w:val="00505BCB"/>
    <w:rsid w:val="00556DD2"/>
    <w:rsid w:val="00582A78"/>
    <w:rsid w:val="00594D09"/>
    <w:rsid w:val="005B64F7"/>
    <w:rsid w:val="005E136F"/>
    <w:rsid w:val="00671EFC"/>
    <w:rsid w:val="0069425D"/>
    <w:rsid w:val="006B6EE6"/>
    <w:rsid w:val="006B7086"/>
    <w:rsid w:val="006C2DBC"/>
    <w:rsid w:val="006F5D5A"/>
    <w:rsid w:val="00725EEE"/>
    <w:rsid w:val="00741931"/>
    <w:rsid w:val="007428D5"/>
    <w:rsid w:val="0078361E"/>
    <w:rsid w:val="007863F8"/>
    <w:rsid w:val="00791969"/>
    <w:rsid w:val="007A6E3C"/>
    <w:rsid w:val="007B3BED"/>
    <w:rsid w:val="007C1767"/>
    <w:rsid w:val="007D6AC7"/>
    <w:rsid w:val="007F3AEF"/>
    <w:rsid w:val="00814C80"/>
    <w:rsid w:val="00825996"/>
    <w:rsid w:val="00880703"/>
    <w:rsid w:val="008846AE"/>
    <w:rsid w:val="008D7CCC"/>
    <w:rsid w:val="00924A37"/>
    <w:rsid w:val="0093571A"/>
    <w:rsid w:val="00952C6B"/>
    <w:rsid w:val="00955166"/>
    <w:rsid w:val="00976D6D"/>
    <w:rsid w:val="009A16C2"/>
    <w:rsid w:val="009A3827"/>
    <w:rsid w:val="00A03C5F"/>
    <w:rsid w:val="00A050E4"/>
    <w:rsid w:val="00A12A88"/>
    <w:rsid w:val="00A232C8"/>
    <w:rsid w:val="00A24B17"/>
    <w:rsid w:val="00A255ED"/>
    <w:rsid w:val="00A540C3"/>
    <w:rsid w:val="00A559CF"/>
    <w:rsid w:val="00A705ED"/>
    <w:rsid w:val="00A70D66"/>
    <w:rsid w:val="00A90472"/>
    <w:rsid w:val="00A952AE"/>
    <w:rsid w:val="00AA47AF"/>
    <w:rsid w:val="00AF104F"/>
    <w:rsid w:val="00B10B49"/>
    <w:rsid w:val="00B21204"/>
    <w:rsid w:val="00B379C1"/>
    <w:rsid w:val="00B60F5D"/>
    <w:rsid w:val="00B62904"/>
    <w:rsid w:val="00BF0C56"/>
    <w:rsid w:val="00C0516B"/>
    <w:rsid w:val="00C13719"/>
    <w:rsid w:val="00C145E9"/>
    <w:rsid w:val="00C17F6F"/>
    <w:rsid w:val="00C339C5"/>
    <w:rsid w:val="00C70F34"/>
    <w:rsid w:val="00CA1FC2"/>
    <w:rsid w:val="00CB784B"/>
    <w:rsid w:val="00CC25ED"/>
    <w:rsid w:val="00CF31F5"/>
    <w:rsid w:val="00D256C2"/>
    <w:rsid w:val="00DA420B"/>
    <w:rsid w:val="00DD0043"/>
    <w:rsid w:val="00DD20C7"/>
    <w:rsid w:val="00DE089C"/>
    <w:rsid w:val="00DF3168"/>
    <w:rsid w:val="00DF3A44"/>
    <w:rsid w:val="00E0497C"/>
    <w:rsid w:val="00E064B9"/>
    <w:rsid w:val="00EE41D6"/>
    <w:rsid w:val="00EF03C1"/>
    <w:rsid w:val="00EF7EC5"/>
    <w:rsid w:val="00F4444B"/>
    <w:rsid w:val="00F839FA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D4018"/>
  <w15:docId w15:val="{EEB9BA60-3945-49B9-8C18-1C96B3A1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70D66"/>
    <w:rPr>
      <w:color w:val="0563C1" w:themeColor="hyperlink"/>
      <w:u w:val="single"/>
    </w:rPr>
  </w:style>
  <w:style w:type="paragraph" w:styleId="Paragraphedeliste">
    <w:name w:val="List Paragraph"/>
    <w:aliases w:val="References,ReferencesCxSpLast,Liste 1,List Paragraph (numbered (a)),Use Case List Paragraph,List Paragraph Char Char Char,Main numbered paragraph,Bullet paras,List Paragraph (numbered (a)) Char,List Paragraph2,Ha,RM1,t  BASdePAGE"/>
    <w:basedOn w:val="Normal"/>
    <w:link w:val="ParagraphedelisteCar"/>
    <w:uiPriority w:val="34"/>
    <w:qFormat/>
    <w:rsid w:val="007C1767"/>
    <w:pPr>
      <w:ind w:left="720"/>
      <w:contextualSpacing/>
    </w:pPr>
  </w:style>
  <w:style w:type="paragraph" w:customStyle="1" w:styleId="Style">
    <w:name w:val="Style"/>
    <w:rsid w:val="00556D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B379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B379C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45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5A23"/>
  </w:style>
  <w:style w:type="paragraph" w:styleId="Pieddepage">
    <w:name w:val="footer"/>
    <w:basedOn w:val="Normal"/>
    <w:link w:val="PieddepageCar"/>
    <w:uiPriority w:val="99"/>
    <w:unhideWhenUsed/>
    <w:rsid w:val="00145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5A23"/>
  </w:style>
  <w:style w:type="character" w:customStyle="1" w:styleId="ParagraphedelisteCar">
    <w:name w:val="Paragraphe de liste Car"/>
    <w:aliases w:val="References Car,ReferencesCxSpLast Car,Liste 1 Car,List Paragraph (numbered (a)) Car,Use Case List Paragraph Car,List Paragraph Char Char Char Car,Main numbered paragraph Car,Bullet paras Car,List Paragraph (numbered (a)) Char Car"/>
    <w:link w:val="Paragraphedeliste"/>
    <w:uiPriority w:val="34"/>
    <w:qFormat/>
    <w:locked/>
    <w:rsid w:val="00F839FA"/>
  </w:style>
  <w:style w:type="character" w:customStyle="1" w:styleId="gi">
    <w:name w:val="gi"/>
    <w:basedOn w:val="Policepardfaut"/>
    <w:rsid w:val="002B36DE"/>
  </w:style>
  <w:style w:type="paragraph" w:styleId="Textedebulles">
    <w:name w:val="Balloon Text"/>
    <w:basedOn w:val="Normal"/>
    <w:link w:val="TextedebullesCar"/>
    <w:uiPriority w:val="99"/>
    <w:semiHidden/>
    <w:unhideWhenUsed/>
    <w:rsid w:val="00DE0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089C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0A7D78"/>
    <w:pPr>
      <w:spacing w:after="0" w:line="240" w:lineRule="auto"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BF0C56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343A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43A7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43A7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3A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3A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abrielcyrille.moctar@arcop.ne" TargetMode="External"/><Relationship Id="rId18" Type="http://schemas.openxmlformats.org/officeDocument/2006/relationships/footer" Target="foot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amadou.rabiou@arcop.ne" TargetMode="External"/><Relationship Id="rId17" Type="http://schemas.openxmlformats.org/officeDocument/2006/relationships/header" Target="header2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mp-niger.or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abrielcyrille.moctar@arcop.ne" TargetMode="External"/><Relationship Id="rId23" Type="http://schemas.microsoft.com/office/2011/relationships/people" Target="people.xml"/><Relationship Id="rId10" Type="http://schemas.microsoft.com/office/2011/relationships/commentsExtended" Target="commentsExtended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mailto:amadou.rabiou@arcop.n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5C4CA-89E8-460D-BAE9-646501FB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1639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 pc</dc:creator>
  <cp:lastModifiedBy>HP</cp:lastModifiedBy>
  <cp:revision>2</cp:revision>
  <dcterms:created xsi:type="dcterms:W3CDTF">2024-07-04T16:05:00Z</dcterms:created>
  <dcterms:modified xsi:type="dcterms:W3CDTF">2024-07-04T16:05:00Z</dcterms:modified>
</cp:coreProperties>
</file>